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8DAE" w14:textId="205511C6" w:rsidR="00B3450B" w:rsidRPr="00B3450B" w:rsidRDefault="00DB5BD3" w:rsidP="00B3450B">
      <w:pPr>
        <w:widowControl w:val="0"/>
        <w:autoSpaceDE w:val="0"/>
        <w:autoSpaceDN w:val="0"/>
        <w:adjustRightInd w:val="0"/>
        <w:contextualSpacing/>
        <w:jc w:val="center"/>
        <w:rPr>
          <w:rFonts w:cs="Georgia"/>
          <w:color w:val="262626"/>
          <w:sz w:val="24"/>
          <w:szCs w:val="24"/>
        </w:rPr>
      </w:pPr>
      <w:r>
        <w:rPr>
          <w:rFonts w:cs="Georgia"/>
          <w:color w:val="262626"/>
          <w:sz w:val="24"/>
          <w:szCs w:val="24"/>
        </w:rPr>
        <w:t xml:space="preserve">FCAS CC Agenda – </w:t>
      </w:r>
      <w:r w:rsidR="00F031DD">
        <w:rPr>
          <w:rFonts w:cs="Georgia"/>
          <w:color w:val="262626"/>
          <w:sz w:val="24"/>
          <w:szCs w:val="24"/>
        </w:rPr>
        <w:t>April 22</w:t>
      </w:r>
      <w:r w:rsidR="00B3450B" w:rsidRPr="00B3450B">
        <w:rPr>
          <w:rFonts w:cs="Georgia"/>
          <w:color w:val="262626"/>
          <w:sz w:val="24"/>
          <w:szCs w:val="24"/>
        </w:rPr>
        <w:t>, 2015</w:t>
      </w:r>
    </w:p>
    <w:p w14:paraId="498037BC" w14:textId="77777777" w:rsidR="00B3450B" w:rsidRDefault="00B3450B" w:rsidP="00B3450B">
      <w:pPr>
        <w:widowControl w:val="0"/>
        <w:autoSpaceDE w:val="0"/>
        <w:autoSpaceDN w:val="0"/>
        <w:adjustRightInd w:val="0"/>
        <w:contextualSpacing/>
        <w:jc w:val="center"/>
        <w:rPr>
          <w:rFonts w:cs="Georgia"/>
          <w:color w:val="262626"/>
          <w:sz w:val="24"/>
          <w:szCs w:val="24"/>
        </w:rPr>
      </w:pPr>
      <w:r w:rsidRPr="00B3450B">
        <w:rPr>
          <w:rFonts w:cs="Georgia"/>
          <w:color w:val="262626"/>
          <w:sz w:val="24"/>
          <w:szCs w:val="24"/>
        </w:rPr>
        <w:t>GHH Room 301, 2:00 – 3:30 pm.</w:t>
      </w:r>
    </w:p>
    <w:p w14:paraId="56E6F3F3" w14:textId="77777777" w:rsidR="00B3450B" w:rsidRDefault="00B3450B" w:rsidP="00B3450B">
      <w:pPr>
        <w:widowControl w:val="0"/>
        <w:autoSpaceDE w:val="0"/>
        <w:autoSpaceDN w:val="0"/>
        <w:adjustRightInd w:val="0"/>
        <w:contextualSpacing/>
        <w:rPr>
          <w:rFonts w:cs="Georgia"/>
          <w:color w:val="262626"/>
          <w:sz w:val="24"/>
          <w:szCs w:val="24"/>
        </w:rPr>
      </w:pPr>
    </w:p>
    <w:p w14:paraId="75298425" w14:textId="77777777" w:rsidR="00B3450B" w:rsidRPr="004C18FB" w:rsidRDefault="00B3450B" w:rsidP="00B345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Theme="majorHAnsi" w:hAnsiTheme="majorHAnsi" w:cs="Georgia"/>
          <w:sz w:val="24"/>
          <w:szCs w:val="24"/>
        </w:rPr>
      </w:pPr>
      <w:r w:rsidRPr="004C18FB">
        <w:rPr>
          <w:rFonts w:asciiTheme="majorHAnsi" w:hAnsiTheme="majorHAnsi" w:cs="Georgia"/>
          <w:sz w:val="24"/>
          <w:szCs w:val="24"/>
        </w:rPr>
        <w:t>Committee Business</w:t>
      </w:r>
    </w:p>
    <w:p w14:paraId="54BF7B99" w14:textId="77777777" w:rsidR="00B3450B" w:rsidRPr="004C18FB" w:rsidRDefault="00B3450B" w:rsidP="00B345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contextualSpacing/>
        <w:rPr>
          <w:rFonts w:asciiTheme="majorHAnsi" w:hAnsiTheme="majorHAnsi" w:cs="Georgia"/>
          <w:sz w:val="24"/>
          <w:szCs w:val="24"/>
        </w:rPr>
      </w:pPr>
    </w:p>
    <w:p w14:paraId="098B6E25" w14:textId="285626C4" w:rsidR="001B7CDC" w:rsidRPr="001B7CDC" w:rsidRDefault="00B3450B" w:rsidP="001B7CDC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</w:pPr>
      <w:r w:rsidRPr="001B7CDC">
        <w:rPr>
          <w:rFonts w:asciiTheme="majorHAnsi" w:hAnsiTheme="majorHAnsi" w:cs="Georgia"/>
          <w:sz w:val="24"/>
          <w:szCs w:val="24"/>
        </w:rPr>
        <w:t>Motion t</w:t>
      </w:r>
      <w:r w:rsidR="0010626E" w:rsidRPr="001B7CDC">
        <w:rPr>
          <w:rFonts w:asciiTheme="majorHAnsi" w:hAnsiTheme="majorHAnsi" w:cs="Georgia"/>
          <w:sz w:val="24"/>
          <w:szCs w:val="24"/>
        </w:rPr>
        <w:t xml:space="preserve">o approve Minutes of </w:t>
      </w:r>
      <w:r w:rsidR="00F031DD">
        <w:rPr>
          <w:rFonts w:asciiTheme="majorHAnsi" w:hAnsiTheme="majorHAnsi" w:cs="Georgia"/>
          <w:sz w:val="24"/>
          <w:szCs w:val="24"/>
        </w:rPr>
        <w:t>April 8</w:t>
      </w:r>
      <w:r w:rsidRPr="001B7CDC">
        <w:rPr>
          <w:rFonts w:asciiTheme="majorHAnsi" w:hAnsiTheme="majorHAnsi" w:cs="Georgia"/>
          <w:sz w:val="24"/>
          <w:szCs w:val="24"/>
        </w:rPr>
        <w:t>, 2014</w:t>
      </w:r>
      <w:r w:rsidR="008B69D9" w:rsidRPr="001B7CDC">
        <w:rPr>
          <w:rFonts w:asciiTheme="majorHAnsi" w:hAnsiTheme="majorHAnsi" w:cs="Georgia"/>
          <w:sz w:val="24"/>
          <w:szCs w:val="24"/>
        </w:rPr>
        <w:t>:</w:t>
      </w:r>
    </w:p>
    <w:p w14:paraId="7756FA50" w14:textId="450D3D4F" w:rsidR="0010626E" w:rsidRDefault="008B69D9" w:rsidP="001B7CDC">
      <w:pPr>
        <w:pStyle w:val="ListParagraph"/>
        <w:widowControl w:val="0"/>
        <w:tabs>
          <w:tab w:val="left" w:pos="270"/>
          <w:tab w:val="left" w:pos="1440"/>
        </w:tabs>
        <w:autoSpaceDE w:val="0"/>
        <w:autoSpaceDN w:val="0"/>
        <w:adjustRightInd w:val="0"/>
        <w:ind w:left="640"/>
      </w:pPr>
      <w:r w:rsidRPr="001B7CDC">
        <w:rPr>
          <w:rFonts w:asciiTheme="majorHAnsi" w:hAnsiTheme="majorHAnsi" w:cs="Georgia"/>
          <w:sz w:val="24"/>
          <w:szCs w:val="24"/>
        </w:rPr>
        <w:t xml:space="preserve"> </w:t>
      </w:r>
      <w:hyperlink r:id="rId7" w:history="1">
        <w:r w:rsidR="001B7CDC" w:rsidRPr="00DA3103">
          <w:rPr>
            <w:rStyle w:val="Hyperlink"/>
          </w:rPr>
          <w:t>http://www.rwu.edu/academics/academic-affairs/curriculum-process/agen</w:t>
        </w:r>
        <w:r w:rsidR="001B7CDC" w:rsidRPr="00DA3103">
          <w:rPr>
            <w:rStyle w:val="Hyperlink"/>
          </w:rPr>
          <w:t>d</w:t>
        </w:r>
        <w:r w:rsidR="001B7CDC" w:rsidRPr="00DA3103">
          <w:rPr>
            <w:rStyle w:val="Hyperlink"/>
          </w:rPr>
          <w:t>as-minutes</w:t>
        </w:r>
      </w:hyperlink>
    </w:p>
    <w:p w14:paraId="7221F42B" w14:textId="5CEC09E9" w:rsidR="001B7CDC" w:rsidRDefault="00C739DD" w:rsidP="001B7CDC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</w:pPr>
      <w:r>
        <w:t xml:space="preserve">Current status of election process of new members to </w:t>
      </w:r>
      <w:r w:rsidR="00F031DD">
        <w:t>FCAS CC for Fall 2015</w:t>
      </w:r>
    </w:p>
    <w:p w14:paraId="07F08009" w14:textId="77777777" w:rsidR="00296782" w:rsidRDefault="00296782" w:rsidP="00013211">
      <w:pPr>
        <w:spacing w:after="0" w:line="240" w:lineRule="auto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</w:p>
    <w:p w14:paraId="5B2B3123" w14:textId="20771C4B" w:rsidR="00296782" w:rsidRPr="00296782" w:rsidRDefault="009E48F8" w:rsidP="00296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45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New Courses</w:t>
      </w:r>
      <w:r w:rsidR="00587967">
        <w:rPr>
          <w:rFonts w:cs="Georgia"/>
          <w:sz w:val="24"/>
          <w:szCs w:val="24"/>
        </w:rPr>
        <w:t xml:space="preserve"> – Second Readings</w:t>
      </w:r>
    </w:p>
    <w:p w14:paraId="5C99E70D" w14:textId="26AB2ADE" w:rsidR="00013211" w:rsidRDefault="009E48F8" w:rsidP="00013211">
      <w:pPr>
        <w:spacing w:after="0" w:line="240" w:lineRule="auto"/>
        <w:rPr>
          <w:rFonts w:eastAsia="Times New Roman" w:cs="Tahoma"/>
          <w:b/>
          <w:bCs/>
          <w:sz w:val="20"/>
          <w:szCs w:val="20"/>
          <w:u w:val="single"/>
        </w:rPr>
      </w:pPr>
      <w:r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>Music</w:t>
      </w:r>
    </w:p>
    <w:p w14:paraId="1741B3D1" w14:textId="77777777" w:rsidR="00C52103" w:rsidRPr="004B5279" w:rsidRDefault="00C52103" w:rsidP="00013211">
      <w:pPr>
        <w:spacing w:after="0" w:line="240" w:lineRule="auto"/>
        <w:rPr>
          <w:rFonts w:eastAsia="Times New Roman" w:cs="Tahoma"/>
          <w:b/>
          <w:bCs/>
          <w:sz w:val="20"/>
          <w:szCs w:val="20"/>
          <w:u w:val="single"/>
        </w:rPr>
      </w:pPr>
    </w:p>
    <w:tbl>
      <w:tblPr>
        <w:tblW w:w="156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02"/>
        <w:gridCol w:w="4898"/>
        <w:gridCol w:w="2340"/>
        <w:gridCol w:w="1260"/>
        <w:gridCol w:w="1620"/>
        <w:gridCol w:w="2340"/>
      </w:tblGrid>
      <w:tr w:rsidR="007B59B4" w:rsidRPr="004B5279" w14:paraId="0AED0CD4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1927E26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BFE6E7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220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AE1A6D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Intro to Electronic and Digital Music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DC9B85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0EB159E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44D23E7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50B355BD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26C02DBF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311DA56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EF1ED5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320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22BAD47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Electronic and Computer Music I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0A341E1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32231A59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07B6985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02FFB49A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3BC57583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5A7BBE7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EE04A4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420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D8EA34A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Electronic and Computer Music II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41B46E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057B802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6DF0448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3581487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7DB779F8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13A079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A42265D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152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6C696F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Digital Music Ensemble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B99C7F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0599007D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59B45FE6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77CFE600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21976913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2CF158F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D7AC92B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213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A8455A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 of the 20th Century and Beyond</w:t>
            </w:r>
            <w:r>
              <w:rPr>
                <w:rFonts w:cs="Tahoma"/>
                <w:sz w:val="20"/>
                <w:szCs w:val="20"/>
              </w:rPr>
              <w:t xml:space="preserve"> MUSIC -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1D5FE9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1995DA47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24E3985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4A57B3B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148BF960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8A6CAB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1BB3C3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271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7013E1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Aural Skills I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5B75F0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36C5809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51E3BE2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2903DEED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00B12CF2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8EA921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9F381BB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371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DC4A2B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Aural Skills II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BA2769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2AD006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71F494E7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4F0151EF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0D2C8EC0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81601B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F4C1C4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471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5E6870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Aural Skills III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7D62F79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3EE7DCF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6014EFC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1E3FB5C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1B9B964F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16D02D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E13AB1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234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397137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 xml:space="preserve">Music Composition </w:t>
            </w:r>
            <w:r>
              <w:rPr>
                <w:rFonts w:cs="Tahoma"/>
                <w:sz w:val="20"/>
                <w:szCs w:val="20"/>
              </w:rPr>
              <w:t>Lessons Majors/Minors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5D231B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12/9/2014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5BCB0F60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1819CF69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3136BA7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0C7CE33D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AE227F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1234130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134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08892DA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 Composition Lesso</w:t>
            </w:r>
            <w:r>
              <w:rPr>
                <w:rFonts w:cs="Tahoma"/>
                <w:sz w:val="20"/>
                <w:szCs w:val="20"/>
              </w:rPr>
              <w:t>ns: Non-Majors/Minors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276627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12/9/2014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2ABCAE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439362FF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0849A649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9E48F8" w:rsidRPr="004B5279" w14:paraId="65253D8C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AF0712F" w14:textId="107F5986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5330240" w14:textId="009A18AA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0EA137D" w14:textId="32B0E0F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EFA6BC3" w14:textId="46B327D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6805115F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25785B54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15547BF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9E48F8" w:rsidRPr="004B5279" w14:paraId="0E740558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25552E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E5B046B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4C57128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5930824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4AC032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0602B4B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30DC4C9E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9E48F8" w:rsidRPr="004B5279" w14:paraId="78989454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0B71D3E" w14:textId="180D7B6A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BE9B740" w14:textId="4AA4318B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0280964" w14:textId="3FC6D9F4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AFCED9D" w14:textId="24FAACE0" w:rsidR="009E48F8" w:rsidRPr="004B5279" w:rsidRDefault="009E48F8" w:rsidP="0015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43460E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18773180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2FB2C767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2C546A30" w14:textId="7FEB08F8" w:rsidR="00150150" w:rsidRDefault="00150150">
      <w:pPr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</w:p>
    <w:p w14:paraId="76C402A2" w14:textId="77777777" w:rsidR="00150150" w:rsidRDefault="00150150">
      <w:pPr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  <w:r>
        <w:rPr>
          <w:rFonts w:eastAsia="Times New Roman" w:cs="Tahoma"/>
          <w:b/>
          <w:bCs/>
          <w:sz w:val="20"/>
          <w:szCs w:val="20"/>
          <w:highlight w:val="yellow"/>
          <w:u w:val="single"/>
        </w:rPr>
        <w:br w:type="page"/>
      </w:r>
    </w:p>
    <w:p w14:paraId="0DD35831" w14:textId="77777777" w:rsidR="009E48F8" w:rsidRDefault="009E48F8">
      <w:pPr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</w:p>
    <w:p w14:paraId="68CD8405" w14:textId="4C55C0DA" w:rsidR="00150150" w:rsidRPr="00316911" w:rsidRDefault="009E48F8" w:rsidP="003169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45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New Program</w:t>
      </w:r>
    </w:p>
    <w:p w14:paraId="58A5FA76" w14:textId="10D45AD7" w:rsidR="00150150" w:rsidRDefault="00150150" w:rsidP="00316911">
      <w:pPr>
        <w:spacing w:after="0" w:line="240" w:lineRule="auto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  <w:r w:rsidRPr="00150150"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>Psychology</w:t>
      </w:r>
    </w:p>
    <w:p w14:paraId="3DADB64F" w14:textId="77777777" w:rsidR="00316911" w:rsidRPr="00316911" w:rsidRDefault="00316911" w:rsidP="00316911">
      <w:pPr>
        <w:spacing w:after="0" w:line="240" w:lineRule="auto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</w:p>
    <w:tbl>
      <w:tblPr>
        <w:tblW w:w="1513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02"/>
        <w:gridCol w:w="4358"/>
        <w:gridCol w:w="2340"/>
        <w:gridCol w:w="1260"/>
        <w:gridCol w:w="1620"/>
        <w:gridCol w:w="2340"/>
      </w:tblGrid>
      <w:tr w:rsidR="00150150" w:rsidRPr="004B5279" w14:paraId="7D34FF82" w14:textId="77777777" w:rsidTr="007D1DD5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EFFC345" w14:textId="75EECC05" w:rsidR="00150150" w:rsidRPr="004B5279" w:rsidRDefault="00150150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PSYCHOLOGY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4F2F16E" w14:textId="0F032778" w:rsidR="00150150" w:rsidRPr="004B5279" w:rsidRDefault="00150150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PSYCH</w:t>
            </w:r>
          </w:p>
        </w:tc>
        <w:tc>
          <w:tcPr>
            <w:tcW w:w="435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724C7C1" w14:textId="6586E5EE" w:rsidR="00150150" w:rsidRPr="004B5279" w:rsidRDefault="00150150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BA PSYCHOLOGY – </w:t>
            </w:r>
            <w:r w:rsidR="00397DA5">
              <w:rPr>
                <w:rFonts w:cs="Tahoma"/>
                <w:sz w:val="20"/>
                <w:szCs w:val="20"/>
              </w:rPr>
              <w:t>New Program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90FF2D4" w14:textId="7B5C6613" w:rsidR="00150150" w:rsidRPr="004B5279" w:rsidRDefault="00150150" w:rsidP="0015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3/22/2015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3E3A64C" w14:textId="77777777" w:rsidR="00150150" w:rsidRPr="004B5279" w:rsidRDefault="00150150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7F6FB867" w14:textId="77777777" w:rsidR="00150150" w:rsidRPr="004B5279" w:rsidRDefault="00150150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7C023EED" w14:textId="77777777" w:rsidR="00150150" w:rsidRPr="004B5279" w:rsidRDefault="00150150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626099F9" w14:textId="77777777" w:rsidR="00150150" w:rsidRDefault="00150150" w:rsidP="00150150">
      <w:pPr>
        <w:widowControl w:val="0"/>
        <w:autoSpaceDE w:val="0"/>
        <w:autoSpaceDN w:val="0"/>
        <w:adjustRightInd w:val="0"/>
        <w:rPr>
          <w:rFonts w:cs="Georgia"/>
          <w:sz w:val="24"/>
          <w:szCs w:val="24"/>
        </w:rPr>
      </w:pPr>
    </w:p>
    <w:p w14:paraId="2112A6DC" w14:textId="30F3EDF7" w:rsidR="00397DA5" w:rsidRPr="00150150" w:rsidRDefault="007D1DD5" w:rsidP="00397DA5">
      <w:pPr>
        <w:spacing w:after="0" w:line="240" w:lineRule="auto"/>
        <w:ind w:firstLine="720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  <w:r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>Minor C</w:t>
      </w:r>
      <w:r w:rsidR="00397DA5"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>hanges</w:t>
      </w:r>
    </w:p>
    <w:p w14:paraId="032FC1F8" w14:textId="77777777" w:rsidR="00397DA5" w:rsidRDefault="00397DA5" w:rsidP="00150150">
      <w:pPr>
        <w:widowControl w:val="0"/>
        <w:autoSpaceDE w:val="0"/>
        <w:autoSpaceDN w:val="0"/>
        <w:adjustRightInd w:val="0"/>
        <w:rPr>
          <w:rFonts w:cs="Georgia"/>
          <w:sz w:val="24"/>
          <w:szCs w:val="24"/>
        </w:rPr>
      </w:pPr>
    </w:p>
    <w:tbl>
      <w:tblPr>
        <w:tblW w:w="90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4590"/>
        <w:gridCol w:w="1440"/>
      </w:tblGrid>
      <w:tr w:rsidR="007D1DD5" w:rsidRPr="00397DA5" w14:paraId="088FC72C" w14:textId="77777777" w:rsidTr="007D1DD5">
        <w:tc>
          <w:tcPr>
            <w:tcW w:w="1548" w:type="dxa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4D5C347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7B1626A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365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B1984BA" w14:textId="6AC63F0D" w:rsidR="007D1DD5" w:rsidRPr="00397DA5" w:rsidRDefault="007E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 xml:space="preserve">Sensation and </w:t>
            </w:r>
            <w:r w:rsidR="007D1DD5" w:rsidRPr="00397DA5">
              <w:rPr>
                <w:rFonts w:cs="Tahoma"/>
                <w:color w:val="6B6B6B"/>
                <w:sz w:val="20"/>
                <w:szCs w:val="20"/>
              </w:rPr>
              <w:t>Perception</w:t>
            </w:r>
            <w:r>
              <w:rPr>
                <w:rFonts w:cs="Tahoma"/>
                <w:color w:val="6B6B6B"/>
                <w:sz w:val="20"/>
                <w:szCs w:val="20"/>
              </w:rPr>
              <w:t xml:space="preserve"> – alter pre-requisites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6921480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7D1DD5" w:rsidRPr="00397DA5" w14:paraId="2A97046B" w14:textId="77777777" w:rsidTr="007D1DD5">
        <w:tblPrEx>
          <w:tblBorders>
            <w:top w:val="none" w:sz="0" w:space="0" w:color="auto"/>
          </w:tblBorders>
        </w:tblPrEx>
        <w:tc>
          <w:tcPr>
            <w:tcW w:w="1548" w:type="dxa"/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ED89783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26393CBB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313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CDB97FD" w14:textId="66CF82F6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Psychology of Infancy</w:t>
            </w:r>
            <w:r w:rsidR="007E73E2">
              <w:rPr>
                <w:rFonts w:cs="Tahoma"/>
                <w:color w:val="6B6B6B"/>
                <w:sz w:val="20"/>
                <w:szCs w:val="20"/>
              </w:rPr>
              <w:t xml:space="preserve"> – alter pre-requisites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5A2F50AD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7D1DD5" w:rsidRPr="00397DA5" w14:paraId="61C55F1A" w14:textId="77777777" w:rsidTr="007D1DD5">
        <w:tblPrEx>
          <w:tblBorders>
            <w:top w:val="none" w:sz="0" w:space="0" w:color="auto"/>
          </w:tblBorders>
        </w:tblPrEx>
        <w:tc>
          <w:tcPr>
            <w:tcW w:w="1548" w:type="dxa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E91348A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239990C4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280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555361C7" w14:textId="3AECE6E0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Intro to Abnormal Psychology</w:t>
            </w:r>
            <w:r w:rsidR="007E73E2">
              <w:rPr>
                <w:rFonts w:cs="Tahoma"/>
                <w:color w:val="6B6B6B"/>
                <w:sz w:val="20"/>
                <w:szCs w:val="20"/>
              </w:rPr>
              <w:t xml:space="preserve"> – change course title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BBC56A3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7D1DD5" w:rsidRPr="00397DA5" w14:paraId="6FA64760" w14:textId="77777777" w:rsidTr="007D1DD5">
        <w:tblPrEx>
          <w:tblBorders>
            <w:top w:val="none" w:sz="0" w:space="0" w:color="auto"/>
          </w:tblBorders>
        </w:tblPrEx>
        <w:tc>
          <w:tcPr>
            <w:tcW w:w="1548" w:type="dxa"/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BDE5996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C1FCAF9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315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ABA997B" w14:textId="6505B261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Intro to Clinical Psych</w:t>
            </w:r>
            <w:r w:rsidR="007E73E2">
              <w:rPr>
                <w:rFonts w:cs="Tahoma"/>
                <w:color w:val="6B6B6B"/>
                <w:sz w:val="20"/>
                <w:szCs w:val="20"/>
              </w:rPr>
              <w:t>ology – alter pre-requisites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08E3C83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7D1DD5" w:rsidRPr="00397DA5" w14:paraId="3F3272E4" w14:textId="77777777" w:rsidTr="007D1DD5">
        <w:tblPrEx>
          <w:tblBorders>
            <w:top w:val="none" w:sz="0" w:space="0" w:color="auto"/>
          </w:tblBorders>
        </w:tblPrEx>
        <w:tc>
          <w:tcPr>
            <w:tcW w:w="1548" w:type="dxa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590D2576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862F5CF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318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77CED27" w14:textId="6AA1A70D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Psychological Testing</w:t>
            </w:r>
            <w:r w:rsidR="007E73E2">
              <w:rPr>
                <w:rFonts w:cs="Tahoma"/>
                <w:color w:val="6B6B6B"/>
                <w:sz w:val="20"/>
                <w:szCs w:val="20"/>
              </w:rPr>
              <w:t xml:space="preserve"> – alter pre-requisites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5C0E3F47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7D1DD5" w:rsidRPr="00397DA5" w14:paraId="026F7254" w14:textId="77777777" w:rsidTr="007D1DD5">
        <w:tblPrEx>
          <w:tblBorders>
            <w:top w:val="none" w:sz="0" w:space="0" w:color="auto"/>
          </w:tblBorders>
        </w:tblPrEx>
        <w:tc>
          <w:tcPr>
            <w:tcW w:w="1548" w:type="dxa"/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D6E6441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5F08D9C5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395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1973155" w14:textId="5529AA34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Themes in Cultural Psychology</w:t>
            </w:r>
            <w:r w:rsidR="007E73E2">
              <w:rPr>
                <w:rFonts w:cs="Tahoma"/>
                <w:color w:val="6B6B6B"/>
                <w:sz w:val="20"/>
                <w:szCs w:val="20"/>
              </w:rPr>
              <w:t xml:space="preserve"> – alter pre-requisites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9948930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7D1DD5" w:rsidRPr="00397DA5" w14:paraId="514E1777" w14:textId="77777777" w:rsidTr="007D1DD5">
        <w:tblPrEx>
          <w:tblBorders>
            <w:top w:val="none" w:sz="0" w:space="0" w:color="auto"/>
          </w:tblBorders>
        </w:tblPrEx>
        <w:tc>
          <w:tcPr>
            <w:tcW w:w="1548" w:type="dxa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881B771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36722FF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435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56B68344" w14:textId="4ECB72FC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Advanced Abnormal Psych</w:t>
            </w:r>
            <w:r w:rsidR="007E73E2">
              <w:rPr>
                <w:rFonts w:cs="Tahoma"/>
                <w:color w:val="6B6B6B"/>
                <w:sz w:val="20"/>
                <w:szCs w:val="20"/>
              </w:rPr>
              <w:t>ology – change course title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2BEF3526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7D1DD5" w:rsidRPr="00397DA5" w14:paraId="32F04E3D" w14:textId="77777777" w:rsidTr="007D1DD5">
        <w:tblPrEx>
          <w:tblBorders>
            <w:top w:val="none" w:sz="0" w:space="0" w:color="auto"/>
          </w:tblBorders>
        </w:tblPrEx>
        <w:tc>
          <w:tcPr>
            <w:tcW w:w="1548" w:type="dxa"/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188589C1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56026629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323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51623D0" w14:textId="1E3582CE" w:rsidR="007D1DD5" w:rsidRPr="00397DA5" w:rsidRDefault="007D1DD5" w:rsidP="005B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Psychol</w:t>
            </w:r>
            <w:r w:rsidR="007E73E2">
              <w:rPr>
                <w:rFonts w:cs="Tahoma"/>
                <w:color w:val="6B6B6B"/>
                <w:sz w:val="20"/>
                <w:szCs w:val="20"/>
              </w:rPr>
              <w:t>o</w:t>
            </w:r>
            <w:r w:rsidRPr="00397DA5">
              <w:rPr>
                <w:rFonts w:cs="Tahoma"/>
                <w:color w:val="6B6B6B"/>
                <w:sz w:val="20"/>
                <w:szCs w:val="20"/>
              </w:rPr>
              <w:t>gy of Leadership</w:t>
            </w:r>
            <w:r w:rsidR="005B6EEA">
              <w:rPr>
                <w:rFonts w:cs="Tahoma"/>
                <w:color w:val="6B6B6B"/>
                <w:sz w:val="20"/>
                <w:szCs w:val="20"/>
              </w:rPr>
              <w:t xml:space="preserve"> – bank (never run)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052D9B9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3/29/2015</w:t>
            </w:r>
          </w:p>
        </w:tc>
      </w:tr>
      <w:tr w:rsidR="007D1DD5" w:rsidRPr="00397DA5" w14:paraId="194ADA7E" w14:textId="77777777" w:rsidTr="007D1DD5">
        <w:tblPrEx>
          <w:tblBorders>
            <w:top w:val="none" w:sz="0" w:space="0" w:color="auto"/>
          </w:tblBorders>
        </w:tblPrEx>
        <w:tc>
          <w:tcPr>
            <w:tcW w:w="1548" w:type="dxa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7F6362D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B894925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338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CC7E063" w14:textId="5C22CBCC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Personnel Psychology</w:t>
            </w:r>
            <w:r w:rsidR="005B6EEA">
              <w:rPr>
                <w:rFonts w:cs="Tahoma"/>
                <w:color w:val="6B6B6B"/>
                <w:sz w:val="20"/>
                <w:szCs w:val="20"/>
              </w:rPr>
              <w:t xml:space="preserve"> – bank (never run)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B2173FB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3/29/2015</w:t>
            </w:r>
          </w:p>
        </w:tc>
      </w:tr>
      <w:tr w:rsidR="007D1DD5" w:rsidRPr="00397DA5" w14:paraId="44EC45BD" w14:textId="77777777" w:rsidTr="007D1DD5">
        <w:tc>
          <w:tcPr>
            <w:tcW w:w="1548" w:type="dxa"/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7ACE392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EA34309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366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84F98CC" w14:textId="25CC67F8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Advanced Psychology</w:t>
            </w:r>
            <w:r w:rsidR="005B6EEA">
              <w:rPr>
                <w:rFonts w:cs="Tahoma"/>
                <w:color w:val="6B6B6B"/>
                <w:sz w:val="20"/>
                <w:szCs w:val="20"/>
              </w:rPr>
              <w:t xml:space="preserve"> – bank (last offered 1997)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D689FEE" w14:textId="77777777" w:rsidR="007D1DD5" w:rsidRPr="00397DA5" w:rsidRDefault="007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3/29/2015</w:t>
            </w:r>
          </w:p>
        </w:tc>
      </w:tr>
      <w:tr w:rsidR="00C03840" w:rsidRPr="00397DA5" w14:paraId="0C21BF7F" w14:textId="77777777" w:rsidTr="00C03840">
        <w:tc>
          <w:tcPr>
            <w:tcW w:w="1548" w:type="dxa"/>
            <w:tcBorders>
              <w:left w:val="nil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755D4DE" w14:textId="77777777" w:rsidR="00C03840" w:rsidRPr="00C03840" w:rsidRDefault="00C03840" w:rsidP="00C0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2D44A47" w14:textId="6728C322" w:rsidR="00C03840" w:rsidRPr="00C03840" w:rsidRDefault="00C03840" w:rsidP="00C0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36</w:t>
            </w:r>
            <w:r w:rsidR="00BC1C67">
              <w:rPr>
                <w:rFonts w:cs="Tahoma"/>
                <w:color w:val="6B6B6B"/>
                <w:sz w:val="20"/>
                <w:szCs w:val="20"/>
              </w:rPr>
              <w:t>9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15324290" w14:textId="7ED34E51" w:rsidR="00C03840" w:rsidRPr="00C03840" w:rsidRDefault="00C03840" w:rsidP="00BC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 xml:space="preserve">Advanced </w:t>
            </w:r>
            <w:r w:rsidR="00BC1C67">
              <w:rPr>
                <w:rFonts w:cs="Tahoma"/>
                <w:color w:val="6B6B6B"/>
                <w:sz w:val="20"/>
                <w:szCs w:val="20"/>
              </w:rPr>
              <w:t xml:space="preserve">Legal </w:t>
            </w:r>
            <w:r w:rsidRPr="00397DA5">
              <w:rPr>
                <w:rFonts w:cs="Tahoma"/>
                <w:color w:val="6B6B6B"/>
                <w:sz w:val="20"/>
                <w:szCs w:val="20"/>
              </w:rPr>
              <w:t>Psychology</w:t>
            </w:r>
            <w:r>
              <w:rPr>
                <w:rFonts w:cs="Tahoma"/>
                <w:color w:val="6B6B6B"/>
                <w:sz w:val="20"/>
                <w:szCs w:val="20"/>
              </w:rPr>
              <w:t xml:space="preserve"> – </w:t>
            </w:r>
            <w:r w:rsidR="00BC1C67">
              <w:rPr>
                <w:rFonts w:cs="Tahoma"/>
                <w:color w:val="6B6B6B"/>
                <w:sz w:val="20"/>
                <w:szCs w:val="20"/>
              </w:rPr>
              <w:t>change course title</w:t>
            </w:r>
          </w:p>
        </w:tc>
        <w:tc>
          <w:tcPr>
            <w:tcW w:w="1440" w:type="dxa"/>
            <w:tcBorders>
              <w:left w:val="single" w:sz="8" w:space="0" w:color="D2DBE2"/>
              <w:right w:val="nil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4304DB4" w14:textId="6BEBF2D5" w:rsidR="00C03840" w:rsidRPr="00C03840" w:rsidRDefault="00BC1C67" w:rsidP="00BC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>4</w:t>
            </w:r>
            <w:r w:rsidR="00C03840" w:rsidRPr="00397DA5">
              <w:rPr>
                <w:rFonts w:cs="Tahoma"/>
                <w:color w:val="6B6B6B"/>
                <w:sz w:val="20"/>
                <w:szCs w:val="20"/>
              </w:rPr>
              <w:t>/</w:t>
            </w:r>
            <w:r>
              <w:rPr>
                <w:rFonts w:cs="Tahoma"/>
                <w:color w:val="6B6B6B"/>
                <w:sz w:val="20"/>
                <w:szCs w:val="20"/>
              </w:rPr>
              <w:t>5</w:t>
            </w:r>
            <w:r w:rsidR="00C03840" w:rsidRPr="00397DA5">
              <w:rPr>
                <w:rFonts w:cs="Tahoma"/>
                <w:color w:val="6B6B6B"/>
                <w:sz w:val="20"/>
                <w:szCs w:val="20"/>
              </w:rPr>
              <w:t>/2015</w:t>
            </w:r>
          </w:p>
        </w:tc>
      </w:tr>
    </w:tbl>
    <w:p w14:paraId="5F7B2515" w14:textId="77777777" w:rsidR="007D1DD5" w:rsidRDefault="007D1DD5" w:rsidP="007D1DD5">
      <w:pPr>
        <w:spacing w:after="0" w:line="240" w:lineRule="auto"/>
        <w:ind w:firstLine="720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</w:p>
    <w:p w14:paraId="42CD77D6" w14:textId="4DAC930C" w:rsidR="007D1DD5" w:rsidRPr="00150150" w:rsidRDefault="007D1DD5" w:rsidP="007D1DD5">
      <w:pPr>
        <w:spacing w:after="0" w:line="240" w:lineRule="auto"/>
        <w:ind w:firstLine="720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  <w:r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>New Courses</w:t>
      </w:r>
    </w:p>
    <w:p w14:paraId="4D470C2A" w14:textId="77777777" w:rsidR="00397DA5" w:rsidRPr="00397DA5" w:rsidRDefault="00397DA5" w:rsidP="00150150">
      <w:pPr>
        <w:widowControl w:val="0"/>
        <w:autoSpaceDE w:val="0"/>
        <w:autoSpaceDN w:val="0"/>
        <w:adjustRightInd w:val="0"/>
        <w:rPr>
          <w:rFonts w:cs="Georgia"/>
          <w:sz w:val="20"/>
          <w:szCs w:val="20"/>
        </w:rPr>
      </w:pPr>
    </w:p>
    <w:tbl>
      <w:tblPr>
        <w:tblW w:w="90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4590"/>
        <w:gridCol w:w="1440"/>
      </w:tblGrid>
      <w:tr w:rsidR="007D1DD5" w:rsidRPr="00397DA5" w14:paraId="56AB1D99" w14:textId="77777777" w:rsidTr="00C03840">
        <w:tc>
          <w:tcPr>
            <w:tcW w:w="1548" w:type="dxa"/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621AE30" w14:textId="77777777" w:rsidR="007D1DD5" w:rsidRPr="00397DA5" w:rsidRDefault="007D1DD5" w:rsidP="00C0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52436C9" w14:textId="77777777" w:rsidR="007D1DD5" w:rsidRPr="00397DA5" w:rsidRDefault="007D1DD5" w:rsidP="00C0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311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1956A493" w14:textId="77777777" w:rsidR="007D1DD5" w:rsidRPr="00397DA5" w:rsidRDefault="007D1DD5" w:rsidP="00C0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Psychology of the Family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2BF44FEE" w14:textId="77777777" w:rsidR="007D1DD5" w:rsidRPr="00397DA5" w:rsidRDefault="007D1DD5" w:rsidP="00C0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7D1DD5" w:rsidRPr="00397DA5" w14:paraId="5559E229" w14:textId="77777777" w:rsidTr="00C03840">
        <w:tc>
          <w:tcPr>
            <w:tcW w:w="1548" w:type="dxa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D9B6300" w14:textId="77777777" w:rsidR="007D1DD5" w:rsidRPr="00397DA5" w:rsidRDefault="007D1DD5" w:rsidP="00C0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D31F0D5" w14:textId="77777777" w:rsidR="007D1DD5" w:rsidRPr="00397DA5" w:rsidRDefault="007D1DD5" w:rsidP="00C0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446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FF102B5" w14:textId="77777777" w:rsidR="007D1DD5" w:rsidRPr="00397DA5" w:rsidRDefault="007D1DD5" w:rsidP="00C0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Senior Seminar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2C019FBD" w14:textId="77777777" w:rsidR="007D1DD5" w:rsidRPr="00397DA5" w:rsidRDefault="007D1DD5" w:rsidP="00C0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</w:tbl>
    <w:p w14:paraId="625ABA9E" w14:textId="4C37C41F" w:rsidR="00CD51F6" w:rsidRDefault="00CD51F6"/>
    <w:sectPr w:rsidR="00CD51F6" w:rsidSect="00624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769A7"/>
    <w:multiLevelType w:val="hybridMultilevel"/>
    <w:tmpl w:val="55F4C88C"/>
    <w:lvl w:ilvl="0" w:tplc="D2B85550">
      <w:start w:val="1"/>
      <w:numFmt w:val="lowerLetter"/>
      <w:lvlText w:val="%1."/>
      <w:lvlJc w:val="left"/>
      <w:pPr>
        <w:ind w:left="640" w:hanging="360"/>
      </w:pPr>
      <w:rPr>
        <w:rFonts w:asciiTheme="majorHAnsi" w:hAnsiTheme="majorHAnsi" w:cs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2AB9379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7C38E7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o, Joan">
    <w15:presenceInfo w15:providerId="None" w15:userId="Romano, Jo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1"/>
    <w:rsid w:val="00013211"/>
    <w:rsid w:val="0010626E"/>
    <w:rsid w:val="00150150"/>
    <w:rsid w:val="001B5E2F"/>
    <w:rsid w:val="001B7CDC"/>
    <w:rsid w:val="001D2C23"/>
    <w:rsid w:val="0022211B"/>
    <w:rsid w:val="00296782"/>
    <w:rsid w:val="002C3E7E"/>
    <w:rsid w:val="00311E9B"/>
    <w:rsid w:val="00316911"/>
    <w:rsid w:val="003310D3"/>
    <w:rsid w:val="00397D29"/>
    <w:rsid w:val="00397DA5"/>
    <w:rsid w:val="003F2954"/>
    <w:rsid w:val="004960EC"/>
    <w:rsid w:val="004B5279"/>
    <w:rsid w:val="004C18FB"/>
    <w:rsid w:val="00587967"/>
    <w:rsid w:val="005B6EEA"/>
    <w:rsid w:val="00615EBD"/>
    <w:rsid w:val="00624436"/>
    <w:rsid w:val="006542CF"/>
    <w:rsid w:val="00655793"/>
    <w:rsid w:val="006974F5"/>
    <w:rsid w:val="007805C0"/>
    <w:rsid w:val="007B59B4"/>
    <w:rsid w:val="007D1DD5"/>
    <w:rsid w:val="007E73E2"/>
    <w:rsid w:val="008B69D9"/>
    <w:rsid w:val="009050FB"/>
    <w:rsid w:val="009E48F8"/>
    <w:rsid w:val="00AA2EA3"/>
    <w:rsid w:val="00B3450B"/>
    <w:rsid w:val="00BC1C67"/>
    <w:rsid w:val="00C03840"/>
    <w:rsid w:val="00C33AB2"/>
    <w:rsid w:val="00C52103"/>
    <w:rsid w:val="00C739DD"/>
    <w:rsid w:val="00CA094F"/>
    <w:rsid w:val="00CD51F6"/>
    <w:rsid w:val="00DB5BD3"/>
    <w:rsid w:val="00E15223"/>
    <w:rsid w:val="00ED3AE8"/>
    <w:rsid w:val="00F031DD"/>
    <w:rsid w:val="00F56C24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2E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9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9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38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66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12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8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4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3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8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583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6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27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933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695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5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1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721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2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4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7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709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5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30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9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36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9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6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994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21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8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988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8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3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93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81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796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4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0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71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217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8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5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89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37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4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4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81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5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54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2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26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5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2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277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42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4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244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10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607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549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1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986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7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51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987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1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0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8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3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790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09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5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41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963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47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5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162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6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7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2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512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4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5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163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7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421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82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8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89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0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75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4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91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1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2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1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791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129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7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6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312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2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8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343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1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6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2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78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0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9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76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66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16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53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418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3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8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067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6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86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831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7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02371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3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361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14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7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0734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6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0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3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rwu.edu/academics/academic-affairs/curriculum-process/agendas-minut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21649-A9AA-9844-8214-FFACF0F6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Joan</dc:creator>
  <cp:keywords/>
  <dc:description/>
  <cp:lastModifiedBy>Judith Platania</cp:lastModifiedBy>
  <cp:revision>2</cp:revision>
  <cp:lastPrinted>2015-03-23T20:07:00Z</cp:lastPrinted>
  <dcterms:created xsi:type="dcterms:W3CDTF">2015-04-19T16:05:00Z</dcterms:created>
  <dcterms:modified xsi:type="dcterms:W3CDTF">2015-04-19T16:05:00Z</dcterms:modified>
</cp:coreProperties>
</file>