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F" w:rsidRDefault="00C60889" w:rsidP="00C92D2B">
      <w:pPr>
        <w:spacing w:line="276" w:lineRule="auto"/>
        <w:rPr>
          <w:b/>
          <w:sz w:val="24"/>
        </w:rPr>
      </w:pPr>
      <w:r w:rsidRPr="00C60889">
        <w:rPr>
          <w:b/>
          <w:sz w:val="24"/>
        </w:rPr>
        <w:t>EDUCATION,</w:t>
      </w:r>
      <w:r>
        <w:rPr>
          <w:b/>
          <w:sz w:val="24"/>
        </w:rPr>
        <w:t xml:space="preserve"> SCHOLARSHIP, AND SERVICE</w:t>
      </w:r>
    </w:p>
    <w:p w:rsidR="00C60889" w:rsidRDefault="008D29A0" w:rsidP="00C92D2B">
      <w:pPr>
        <w:spacing w:line="276" w:lineRule="auto"/>
        <w:rPr>
          <w:b/>
        </w:rPr>
      </w:pPr>
      <w:r>
        <w:rPr>
          <w:b/>
        </w:rPr>
        <w:t>Key Initiatives</w:t>
      </w:r>
      <w:r w:rsidR="00C60889">
        <w:rPr>
          <w:b/>
        </w:rPr>
        <w:t>:</w:t>
      </w:r>
      <w:bookmarkStart w:id="0" w:name="_GoBack"/>
      <w:bookmarkEnd w:id="0"/>
    </w:p>
    <w:p w:rsidR="003C5A1E" w:rsidRPr="00E2702C" w:rsidRDefault="003C5A1E" w:rsidP="00C92D2B">
      <w:pPr>
        <w:spacing w:line="276" w:lineRule="auto"/>
        <w:ind w:left="360"/>
        <w:rPr>
          <w:b/>
        </w:rPr>
      </w:pPr>
      <w:r w:rsidRPr="00E2702C">
        <w:rPr>
          <w:b/>
        </w:rPr>
        <w:t>Curriculum</w:t>
      </w:r>
      <w:r w:rsidR="00432C83">
        <w:rPr>
          <w:b/>
        </w:rPr>
        <w:t xml:space="preserve"> </w:t>
      </w:r>
      <w:r w:rsidRPr="00E2702C">
        <w:rPr>
          <w:b/>
        </w:rPr>
        <w:t>/</w:t>
      </w:r>
      <w:r w:rsidR="00432C83">
        <w:rPr>
          <w:b/>
        </w:rPr>
        <w:t xml:space="preserve"> </w:t>
      </w:r>
      <w:r w:rsidRPr="00E2702C">
        <w:rPr>
          <w:b/>
        </w:rPr>
        <w:t>Pedagogy:</w:t>
      </w:r>
    </w:p>
    <w:p w:rsidR="003C5A1E" w:rsidRDefault="003C5A1E" w:rsidP="008D29A0">
      <w:pPr>
        <w:pStyle w:val="ListParagraph"/>
        <w:numPr>
          <w:ilvl w:val="0"/>
          <w:numId w:val="6"/>
        </w:numPr>
      </w:pPr>
      <w:r w:rsidRPr="00E2702C">
        <w:t>supportive communities of teaching and pedagogical strategies for enhanced cooperation between academics and student life</w:t>
      </w:r>
    </w:p>
    <w:p w:rsidR="00A7123A" w:rsidRDefault="00A7123A" w:rsidP="00A7123A">
      <w:pPr>
        <w:numPr>
          <w:ilvl w:val="1"/>
          <w:numId w:val="6"/>
        </w:numPr>
        <w:contextualSpacing/>
      </w:pPr>
      <w:proofErr w:type="gramStart"/>
      <w:r w:rsidRPr="008D29A0">
        <w:t>connections</w:t>
      </w:r>
      <w:proofErr w:type="gramEnd"/>
      <w:r w:rsidRPr="008D29A0">
        <w:t xml:space="preserve"> between curricular and co-curricular (LLC, ex.)</w:t>
      </w:r>
    </w:p>
    <w:p w:rsidR="008D29A0" w:rsidRDefault="008D29A0" w:rsidP="008D29A0">
      <w:pPr>
        <w:pStyle w:val="ListParagraph"/>
        <w:numPr>
          <w:ilvl w:val="0"/>
          <w:numId w:val="6"/>
        </w:numPr>
      </w:pPr>
      <w:r>
        <w:t>reconsideration of curriculum</w:t>
      </w:r>
    </w:p>
    <w:p w:rsidR="00A61E07" w:rsidRDefault="00A61E07" w:rsidP="00A61E07">
      <w:pPr>
        <w:pStyle w:val="ListParagraph"/>
        <w:numPr>
          <w:ilvl w:val="1"/>
          <w:numId w:val="4"/>
        </w:numPr>
      </w:pPr>
      <w:r>
        <w:t>activist content</w:t>
      </w:r>
    </w:p>
    <w:p w:rsidR="008D29A0" w:rsidRPr="00E2702C" w:rsidRDefault="008D29A0" w:rsidP="008D29A0">
      <w:pPr>
        <w:pStyle w:val="ListParagraph"/>
        <w:numPr>
          <w:ilvl w:val="1"/>
          <w:numId w:val="4"/>
        </w:numPr>
      </w:pPr>
      <w:r w:rsidRPr="008D29A0">
        <w:t>eliminating Eurocentric curriculum</w:t>
      </w:r>
    </w:p>
    <w:p w:rsidR="003C5A1E" w:rsidRPr="00E2702C" w:rsidRDefault="003C5A1E" w:rsidP="008D29A0">
      <w:pPr>
        <w:pStyle w:val="ListParagraph"/>
        <w:numPr>
          <w:ilvl w:val="0"/>
          <w:numId w:val="4"/>
        </w:numPr>
      </w:pPr>
      <w:r w:rsidRPr="00E2702C">
        <w:t>department conversation on pedagogy, working with diverse learners strategies</w:t>
      </w:r>
    </w:p>
    <w:p w:rsidR="003C5A1E" w:rsidRDefault="003C5A1E" w:rsidP="008D29A0">
      <w:pPr>
        <w:pStyle w:val="ListParagraph"/>
        <w:numPr>
          <w:ilvl w:val="0"/>
          <w:numId w:val="4"/>
        </w:numPr>
      </w:pPr>
      <w:r w:rsidRPr="00E2702C">
        <w:t>resource lists of texts on content and pedagogy or a critical pedagogy center to learn new pedagogy in new faculty orientation</w:t>
      </w:r>
    </w:p>
    <w:p w:rsidR="00776B3D" w:rsidRPr="00E2702C" w:rsidRDefault="00776B3D" w:rsidP="00776B3D">
      <w:pPr>
        <w:pStyle w:val="ListParagraph"/>
        <w:numPr>
          <w:ilvl w:val="1"/>
          <w:numId w:val="4"/>
        </w:numPr>
      </w:pPr>
      <w:proofErr w:type="gramStart"/>
      <w:r w:rsidRPr="00776B3D">
        <w:t>use</w:t>
      </w:r>
      <w:proofErr w:type="gramEnd"/>
      <w:r w:rsidRPr="00776B3D">
        <w:t xml:space="preserve"> of resources to help development of challenging content (FPST, ex.)</w:t>
      </w:r>
    </w:p>
    <w:p w:rsidR="003C5A1E" w:rsidRPr="00E2702C" w:rsidRDefault="003C5A1E" w:rsidP="008D29A0">
      <w:pPr>
        <w:pStyle w:val="ListParagraph"/>
        <w:numPr>
          <w:ilvl w:val="0"/>
          <w:numId w:val="4"/>
        </w:numPr>
      </w:pPr>
      <w:r w:rsidRPr="00E2702C">
        <w:t>develop curriculum reflective of local and global community</w:t>
      </w:r>
      <w:r w:rsidR="008D29A0">
        <w:t xml:space="preserve"> (demographics)</w:t>
      </w:r>
    </w:p>
    <w:p w:rsidR="003C5A1E" w:rsidRDefault="003C5A1E" w:rsidP="008D29A0">
      <w:pPr>
        <w:pStyle w:val="ListParagraph"/>
        <w:numPr>
          <w:ilvl w:val="0"/>
          <w:numId w:val="4"/>
        </w:numPr>
      </w:pPr>
      <w:r w:rsidRPr="00E2702C">
        <w:t>develop 4 year community engagement program/curriculum</w:t>
      </w:r>
    </w:p>
    <w:p w:rsidR="008D29A0" w:rsidRDefault="008D29A0" w:rsidP="008D29A0">
      <w:pPr>
        <w:pStyle w:val="ListParagraph"/>
        <w:numPr>
          <w:ilvl w:val="1"/>
          <w:numId w:val="4"/>
        </w:numPr>
      </w:pPr>
      <w:r w:rsidRPr="008D29A0">
        <w:t>challenging how students think of themselves in first year</w:t>
      </w:r>
    </w:p>
    <w:p w:rsidR="008D29A0" w:rsidRDefault="008D29A0" w:rsidP="008D29A0">
      <w:pPr>
        <w:pStyle w:val="ListParagraph"/>
        <w:numPr>
          <w:ilvl w:val="0"/>
          <w:numId w:val="4"/>
        </w:numPr>
      </w:pPr>
      <w:r>
        <w:t>workshops of inclusive pedagogy and inclusivity addressed in every workshop</w:t>
      </w:r>
    </w:p>
    <w:p w:rsidR="008D29A0" w:rsidRDefault="008D29A0" w:rsidP="008D29A0">
      <w:pPr>
        <w:pStyle w:val="ListParagraph"/>
        <w:numPr>
          <w:ilvl w:val="1"/>
          <w:numId w:val="4"/>
        </w:numPr>
      </w:pPr>
      <w:r>
        <w:t>summer institutes</w:t>
      </w:r>
    </w:p>
    <w:p w:rsidR="008D29A0" w:rsidRDefault="008D29A0" w:rsidP="008D29A0">
      <w:pPr>
        <w:pStyle w:val="ListParagraph"/>
        <w:numPr>
          <w:ilvl w:val="0"/>
          <w:numId w:val="4"/>
        </w:numPr>
      </w:pPr>
      <w:r>
        <w:t>opportunities to share syllabi</w:t>
      </w:r>
    </w:p>
    <w:p w:rsidR="008D29A0" w:rsidRDefault="008D29A0" w:rsidP="008D29A0">
      <w:pPr>
        <w:pStyle w:val="ListParagraph"/>
        <w:numPr>
          <w:ilvl w:val="0"/>
          <w:numId w:val="4"/>
        </w:numPr>
      </w:pPr>
      <w:r>
        <w:t>create a target and meaningful service</w:t>
      </w:r>
    </w:p>
    <w:p w:rsidR="00701437" w:rsidRPr="00E2702C" w:rsidRDefault="00701437" w:rsidP="00701437"/>
    <w:p w:rsidR="003C5A1E" w:rsidRPr="00E2702C" w:rsidRDefault="003C5A1E" w:rsidP="005A1F83">
      <w:pPr>
        <w:ind w:left="360"/>
        <w:rPr>
          <w:b/>
        </w:rPr>
      </w:pPr>
      <w:r w:rsidRPr="00E2702C">
        <w:rPr>
          <w:b/>
        </w:rPr>
        <w:t>Environment</w:t>
      </w:r>
      <w:r w:rsidR="00432C83">
        <w:rPr>
          <w:b/>
        </w:rPr>
        <w:t xml:space="preserve"> </w:t>
      </w:r>
      <w:r w:rsidRPr="00E2702C">
        <w:rPr>
          <w:b/>
        </w:rPr>
        <w:t>/</w:t>
      </w:r>
      <w:r w:rsidR="00432C83">
        <w:rPr>
          <w:b/>
        </w:rPr>
        <w:t xml:space="preserve"> </w:t>
      </w:r>
      <w:r w:rsidRPr="00E2702C">
        <w:rPr>
          <w:b/>
        </w:rPr>
        <w:t>Support:</w:t>
      </w:r>
    </w:p>
    <w:p w:rsidR="003C5A1E" w:rsidRDefault="003C5A1E" w:rsidP="00863C4C">
      <w:pPr>
        <w:pStyle w:val="ListParagraph"/>
        <w:numPr>
          <w:ilvl w:val="0"/>
          <w:numId w:val="4"/>
        </w:numPr>
      </w:pPr>
      <w:r w:rsidRPr="00E2702C">
        <w:t>administrative support for faculty initiatives aimed at bringing issues of cultural diversity into the curriculum</w:t>
      </w:r>
    </w:p>
    <w:p w:rsidR="00A7123A" w:rsidRPr="00E2702C" w:rsidRDefault="00A7123A" w:rsidP="00A7123A">
      <w:pPr>
        <w:pStyle w:val="ListParagraph"/>
        <w:numPr>
          <w:ilvl w:val="1"/>
          <w:numId w:val="4"/>
        </w:numPr>
      </w:pPr>
      <w:r w:rsidRPr="00A7123A">
        <w:t>improve relationships among faculty and with Ame around these issues</w:t>
      </w:r>
    </w:p>
    <w:p w:rsidR="00044743" w:rsidRPr="00E2702C" w:rsidRDefault="00044743" w:rsidP="00863C4C">
      <w:pPr>
        <w:pStyle w:val="ListParagraph"/>
        <w:numPr>
          <w:ilvl w:val="0"/>
          <w:numId w:val="4"/>
        </w:numPr>
      </w:pPr>
      <w:r w:rsidRPr="00E2702C">
        <w:t>opportunities for teamwork on certain initiatives (Roger, LLCs) that require more training</w:t>
      </w:r>
    </w:p>
    <w:p w:rsidR="00044743" w:rsidRPr="00E2702C" w:rsidRDefault="00044743" w:rsidP="00863C4C">
      <w:pPr>
        <w:pStyle w:val="ListParagraph"/>
        <w:numPr>
          <w:ilvl w:val="0"/>
          <w:numId w:val="4"/>
        </w:numPr>
      </w:pPr>
      <w:r w:rsidRPr="00E2702C">
        <w:t>ongoing development of skills in inclusion and cultural competency both in and out of classroom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system/support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collaboration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institution-wide breadth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cultural learning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de-centered, non-hierarchical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faculty</w:t>
      </w:r>
    </w:p>
    <w:p w:rsidR="005A1F83" w:rsidRPr="00E2702C" w:rsidRDefault="005A1F83" w:rsidP="00863C4C">
      <w:pPr>
        <w:pStyle w:val="ListParagraph"/>
        <w:numPr>
          <w:ilvl w:val="1"/>
          <w:numId w:val="4"/>
        </w:numPr>
      </w:pPr>
      <w:r w:rsidRPr="00E2702C">
        <w:t>open classrooms</w:t>
      </w:r>
      <w:r w:rsidR="00863C4C">
        <w:t xml:space="preserve"> (</w:t>
      </w:r>
      <w:r w:rsidR="00863C4C" w:rsidRPr="00863C4C">
        <w:t>for sharing ideas among faculty</w:t>
      </w:r>
      <w:r w:rsidR="00863C4C">
        <w:t>)</w:t>
      </w:r>
    </w:p>
    <w:p w:rsidR="005A1F83" w:rsidRPr="00E2702C" w:rsidRDefault="00863C4C" w:rsidP="00863C4C">
      <w:pPr>
        <w:pStyle w:val="ListParagraph"/>
        <w:numPr>
          <w:ilvl w:val="1"/>
          <w:numId w:val="4"/>
        </w:numPr>
      </w:pPr>
      <w:r>
        <w:t xml:space="preserve">co-teaching to provide interdisciplinary perspective on issues concerning </w:t>
      </w:r>
      <w:r w:rsidR="005A1F83" w:rsidRPr="00E2702C">
        <w:t>cross-cultural understanding</w:t>
      </w:r>
    </w:p>
    <w:p w:rsidR="005A1F83" w:rsidRPr="00E2702C" w:rsidRDefault="005A1F83" w:rsidP="00863C4C">
      <w:pPr>
        <w:pStyle w:val="ListParagraph"/>
        <w:numPr>
          <w:ilvl w:val="0"/>
          <w:numId w:val="4"/>
        </w:numPr>
      </w:pPr>
      <w:r w:rsidRPr="00E2702C">
        <w:t>emphasis on aspirational values, beginning in first year, to create commonality and inclusiveness</w:t>
      </w:r>
    </w:p>
    <w:p w:rsidR="003C5A1E" w:rsidRDefault="005A1F83" w:rsidP="00863C4C">
      <w:pPr>
        <w:pStyle w:val="ListParagraph"/>
        <w:numPr>
          <w:ilvl w:val="0"/>
          <w:numId w:val="4"/>
        </w:numPr>
      </w:pPr>
      <w:r w:rsidRPr="00E2702C">
        <w:t>faculty and student collaboration</w:t>
      </w:r>
    </w:p>
    <w:p w:rsidR="00863C4C" w:rsidRPr="008D29A0" w:rsidRDefault="00863C4C" w:rsidP="00863C4C">
      <w:pPr>
        <w:numPr>
          <w:ilvl w:val="0"/>
          <w:numId w:val="4"/>
        </w:numPr>
        <w:contextualSpacing/>
      </w:pPr>
      <w:r w:rsidRPr="008D29A0">
        <w:t>celebration of what we value</w:t>
      </w:r>
    </w:p>
    <w:p w:rsidR="00863C4C" w:rsidRPr="008D29A0" w:rsidRDefault="00863C4C" w:rsidP="00863C4C">
      <w:pPr>
        <w:numPr>
          <w:ilvl w:val="0"/>
          <w:numId w:val="4"/>
        </w:numPr>
        <w:contextualSpacing/>
      </w:pPr>
      <w:r w:rsidRPr="008D29A0">
        <w:t>awareness of student issues/challenges</w:t>
      </w:r>
    </w:p>
    <w:p w:rsidR="008D29A0" w:rsidRDefault="00863C4C" w:rsidP="008D29A0">
      <w:pPr>
        <w:numPr>
          <w:ilvl w:val="0"/>
          <w:numId w:val="4"/>
        </w:numPr>
        <w:contextualSpacing/>
      </w:pPr>
      <w:r w:rsidRPr="008D29A0">
        <w:t>empowerment</w:t>
      </w:r>
    </w:p>
    <w:p w:rsidR="008D29A0" w:rsidRPr="00E2702C" w:rsidRDefault="008D29A0" w:rsidP="008D29A0"/>
    <w:p w:rsidR="003C5A1E" w:rsidRPr="00E2702C" w:rsidRDefault="003C5A1E" w:rsidP="005A1F83">
      <w:pPr>
        <w:ind w:left="360"/>
        <w:rPr>
          <w:b/>
        </w:rPr>
      </w:pPr>
      <w:r w:rsidRPr="00E2702C">
        <w:rPr>
          <w:b/>
        </w:rPr>
        <w:t>Extra-curricular:</w:t>
      </w:r>
    </w:p>
    <w:p w:rsidR="00044743" w:rsidRDefault="00044743" w:rsidP="001E0CAB">
      <w:pPr>
        <w:pStyle w:val="ListParagraph"/>
        <w:numPr>
          <w:ilvl w:val="0"/>
          <w:numId w:val="4"/>
        </w:numPr>
      </w:pPr>
      <w:r w:rsidRPr="00E2702C">
        <w:t>extra-curricular initiatives</w:t>
      </w:r>
    </w:p>
    <w:p w:rsidR="001E0CAB" w:rsidRPr="00E2702C" w:rsidRDefault="001E0CAB" w:rsidP="001E0CAB">
      <w:pPr>
        <w:pStyle w:val="ListParagraph"/>
        <w:numPr>
          <w:ilvl w:val="1"/>
          <w:numId w:val="4"/>
        </w:numPr>
      </w:pPr>
      <w:r>
        <w:t>choice of topics related to cultural diversity</w:t>
      </w:r>
    </w:p>
    <w:p w:rsidR="00044743" w:rsidRPr="00E2702C" w:rsidRDefault="001E0CAB" w:rsidP="001E0CAB">
      <w:pPr>
        <w:pStyle w:val="ListParagraph"/>
        <w:numPr>
          <w:ilvl w:val="1"/>
          <w:numId w:val="4"/>
        </w:numPr>
      </w:pPr>
      <w:r>
        <w:t xml:space="preserve">intersession </w:t>
      </w:r>
    </w:p>
    <w:p w:rsidR="00044743" w:rsidRPr="00E2702C" w:rsidRDefault="00044743" w:rsidP="001E0CAB">
      <w:pPr>
        <w:pStyle w:val="ListParagraph"/>
        <w:numPr>
          <w:ilvl w:val="2"/>
          <w:numId w:val="4"/>
        </w:numPr>
      </w:pPr>
      <w:r w:rsidRPr="00E2702C">
        <w:t>Socrates Café, Poetry Slam, Film series, World at Work</w:t>
      </w:r>
      <w:r w:rsidR="001E0CAB">
        <w:t>, etc.</w:t>
      </w:r>
    </w:p>
    <w:p w:rsidR="00044743" w:rsidRDefault="00044743" w:rsidP="001E0CAB">
      <w:pPr>
        <w:pStyle w:val="ListParagraph"/>
        <w:numPr>
          <w:ilvl w:val="0"/>
          <w:numId w:val="4"/>
        </w:numPr>
      </w:pPr>
      <w:r w:rsidRPr="00E2702C">
        <w:t>student-led initiatives working on topics specific to cultural diversity in different fields</w:t>
      </w:r>
    </w:p>
    <w:p w:rsidR="001E0CAB" w:rsidRPr="001E0CAB" w:rsidRDefault="001E0CAB" w:rsidP="001E0CAB">
      <w:pPr>
        <w:pStyle w:val="ListParagraph"/>
        <w:numPr>
          <w:ilvl w:val="0"/>
          <w:numId w:val="4"/>
        </w:numPr>
      </w:pPr>
      <w:r w:rsidRPr="001E0CAB">
        <w:t>prepare students for life after college</w:t>
      </w:r>
    </w:p>
    <w:p w:rsidR="001E0CAB" w:rsidRDefault="001E0CAB" w:rsidP="001E0CAB"/>
    <w:p w:rsidR="001E0CAB" w:rsidRDefault="001E0CAB" w:rsidP="001E0CAB"/>
    <w:p w:rsidR="00240346" w:rsidRDefault="00240346" w:rsidP="001E0CAB"/>
    <w:p w:rsidR="00240346" w:rsidRDefault="00240346" w:rsidP="001E0CAB"/>
    <w:p w:rsidR="00240346" w:rsidRPr="00E2702C" w:rsidRDefault="00240346" w:rsidP="001E0CAB"/>
    <w:p w:rsidR="00044743" w:rsidRPr="00E2702C" w:rsidRDefault="00044743" w:rsidP="005A1F83">
      <w:pPr>
        <w:ind w:left="360"/>
      </w:pPr>
      <w:r w:rsidRPr="00E2702C">
        <w:rPr>
          <w:b/>
        </w:rPr>
        <w:t>HR Practices</w:t>
      </w:r>
      <w:r w:rsidR="00432C83">
        <w:rPr>
          <w:b/>
        </w:rPr>
        <w:t xml:space="preserve"> </w:t>
      </w:r>
      <w:r w:rsidRPr="00E2702C">
        <w:rPr>
          <w:b/>
        </w:rPr>
        <w:t>/</w:t>
      </w:r>
      <w:r w:rsidR="00432C83">
        <w:rPr>
          <w:b/>
        </w:rPr>
        <w:t xml:space="preserve"> </w:t>
      </w:r>
      <w:r w:rsidRPr="00E2702C">
        <w:rPr>
          <w:b/>
        </w:rPr>
        <w:t>Programs:</w:t>
      </w:r>
    </w:p>
    <w:p w:rsidR="00044743" w:rsidRPr="00E2702C" w:rsidRDefault="00044743" w:rsidP="001D166D">
      <w:pPr>
        <w:pStyle w:val="ListParagraph"/>
        <w:numPr>
          <w:ilvl w:val="0"/>
          <w:numId w:val="4"/>
        </w:numPr>
      </w:pPr>
      <w:r w:rsidRPr="00E2702C">
        <w:t>hiring:</w:t>
      </w:r>
    </w:p>
    <w:p w:rsidR="00044743" w:rsidRPr="00E2702C" w:rsidRDefault="00044743" w:rsidP="001D166D">
      <w:pPr>
        <w:pStyle w:val="ListParagraph"/>
        <w:numPr>
          <w:ilvl w:val="1"/>
          <w:numId w:val="4"/>
        </w:numPr>
      </w:pPr>
      <w:r w:rsidRPr="00E2702C">
        <w:t>estimate 60% of faculty by 2030 will be new</w:t>
      </w:r>
    </w:p>
    <w:p w:rsidR="00044743" w:rsidRPr="00E2702C" w:rsidRDefault="00044743" w:rsidP="001D166D">
      <w:pPr>
        <w:pStyle w:val="ListParagraph"/>
        <w:numPr>
          <w:ilvl w:val="2"/>
          <w:numId w:val="4"/>
        </w:numPr>
      </w:pPr>
      <w:r w:rsidRPr="00E2702C">
        <w:t>intentional hiring</w:t>
      </w:r>
    </w:p>
    <w:p w:rsidR="00240346" w:rsidRDefault="00044743" w:rsidP="00240346">
      <w:pPr>
        <w:pStyle w:val="ListParagraph"/>
        <w:numPr>
          <w:ilvl w:val="1"/>
          <w:numId w:val="4"/>
        </w:numPr>
      </w:pPr>
      <w:r w:rsidRPr="00E2702C">
        <w:t>diversity is priority in hiring practices</w:t>
      </w:r>
    </w:p>
    <w:p w:rsidR="00240346" w:rsidRPr="00240346" w:rsidRDefault="00240346" w:rsidP="00240346">
      <w:pPr>
        <w:numPr>
          <w:ilvl w:val="0"/>
          <w:numId w:val="1"/>
        </w:numPr>
        <w:contextualSpacing/>
      </w:pPr>
      <w:r w:rsidRPr="00240346">
        <w:t>training</w:t>
      </w:r>
    </w:p>
    <w:p w:rsidR="00240346" w:rsidRPr="00240346" w:rsidRDefault="00240346" w:rsidP="00240346">
      <w:pPr>
        <w:numPr>
          <w:ilvl w:val="1"/>
          <w:numId w:val="1"/>
        </w:numPr>
        <w:contextualSpacing/>
      </w:pPr>
      <w:r w:rsidRPr="00240346">
        <w:t>ongoing development and honing of skills</w:t>
      </w:r>
    </w:p>
    <w:p w:rsidR="00240346" w:rsidRPr="00240346" w:rsidRDefault="00240346" w:rsidP="00240346">
      <w:pPr>
        <w:numPr>
          <w:ilvl w:val="1"/>
          <w:numId w:val="1"/>
        </w:numPr>
        <w:contextualSpacing/>
      </w:pPr>
      <w:r w:rsidRPr="00240346">
        <w:t>inclusion/</w:t>
      </w:r>
      <w:r w:rsidR="001D166D">
        <w:t xml:space="preserve">cultural </w:t>
      </w:r>
      <w:r w:rsidRPr="00240346">
        <w:t>competency training</w:t>
      </w:r>
    </w:p>
    <w:p w:rsidR="00240346" w:rsidRPr="00240346" w:rsidRDefault="00240346" w:rsidP="00240346">
      <w:pPr>
        <w:numPr>
          <w:ilvl w:val="1"/>
          <w:numId w:val="1"/>
        </w:numPr>
        <w:contextualSpacing/>
      </w:pPr>
      <w:r w:rsidRPr="00240346">
        <w:t>ways to encourage difficult dialogues</w:t>
      </w:r>
    </w:p>
    <w:p w:rsidR="00240346" w:rsidRPr="00240346" w:rsidRDefault="00240346" w:rsidP="00240346">
      <w:pPr>
        <w:numPr>
          <w:ilvl w:val="0"/>
          <w:numId w:val="1"/>
        </w:numPr>
        <w:contextualSpacing/>
      </w:pPr>
      <w:r w:rsidRPr="00240346">
        <w:t>workshops on learning difference</w:t>
      </w:r>
    </w:p>
    <w:p w:rsidR="00240346" w:rsidRPr="00240346" w:rsidRDefault="00240346" w:rsidP="001D166D">
      <w:pPr>
        <w:numPr>
          <w:ilvl w:val="1"/>
          <w:numId w:val="1"/>
        </w:numPr>
        <w:contextualSpacing/>
      </w:pPr>
      <w:r w:rsidRPr="00240346">
        <w:t>departmental workshops on relevant topics</w:t>
      </w:r>
    </w:p>
    <w:p w:rsidR="00240346" w:rsidRPr="00240346" w:rsidRDefault="00240346" w:rsidP="00240346">
      <w:pPr>
        <w:numPr>
          <w:ilvl w:val="1"/>
          <w:numId w:val="1"/>
        </w:numPr>
        <w:contextualSpacing/>
      </w:pPr>
      <w:r w:rsidRPr="00240346">
        <w:t>sharing best practices</w:t>
      </w:r>
    </w:p>
    <w:p w:rsidR="00240346" w:rsidRPr="00240346" w:rsidRDefault="00240346" w:rsidP="00240346">
      <w:pPr>
        <w:numPr>
          <w:ilvl w:val="0"/>
          <w:numId w:val="1"/>
        </w:numPr>
        <w:contextualSpacing/>
      </w:pPr>
      <w:r w:rsidRPr="00240346">
        <w:t>increase diversity of faculty and staff</w:t>
      </w:r>
    </w:p>
    <w:p w:rsidR="00240346" w:rsidRPr="00240346" w:rsidRDefault="00240346" w:rsidP="00240346">
      <w:pPr>
        <w:numPr>
          <w:ilvl w:val="0"/>
          <w:numId w:val="1"/>
        </w:numPr>
        <w:contextualSpacing/>
      </w:pPr>
      <w:r w:rsidRPr="00240346">
        <w:t>build cultural competencies into faculty contracts and course evaluations</w:t>
      </w:r>
    </w:p>
    <w:p w:rsidR="00240346" w:rsidRPr="00E2702C" w:rsidRDefault="00240346" w:rsidP="00240346"/>
    <w:p w:rsidR="003C5A1E" w:rsidRPr="00E2702C" w:rsidRDefault="003C5A1E" w:rsidP="005A1F83">
      <w:pPr>
        <w:ind w:left="360"/>
      </w:pPr>
      <w:r w:rsidRPr="00E2702C">
        <w:rPr>
          <w:b/>
        </w:rPr>
        <w:t>Accountability and Assessment:</w:t>
      </w:r>
    </w:p>
    <w:p w:rsidR="003C5A1E" w:rsidRPr="00E2702C" w:rsidRDefault="003C5A1E" w:rsidP="00160910">
      <w:pPr>
        <w:pStyle w:val="ListParagraph"/>
        <w:numPr>
          <w:ilvl w:val="0"/>
          <w:numId w:val="4"/>
        </w:numPr>
      </w:pPr>
      <w:r w:rsidRPr="00E2702C">
        <w:t>longitudinal assessment of cultural competencies</w:t>
      </w:r>
    </w:p>
    <w:p w:rsidR="003C5A1E" w:rsidRPr="00E2702C" w:rsidRDefault="003C5A1E" w:rsidP="005A1F83">
      <w:pPr>
        <w:pStyle w:val="ListParagraph"/>
        <w:numPr>
          <w:ilvl w:val="1"/>
          <w:numId w:val="4"/>
        </w:numPr>
        <w:ind w:left="1800"/>
      </w:pPr>
      <w:r w:rsidRPr="00E2702C">
        <w:t>students and staff</w:t>
      </w:r>
    </w:p>
    <w:p w:rsidR="001D166D" w:rsidRDefault="001D166D" w:rsidP="00160910">
      <w:pPr>
        <w:pStyle w:val="ListParagraph"/>
        <w:numPr>
          <w:ilvl w:val="0"/>
          <w:numId w:val="4"/>
        </w:numPr>
      </w:pPr>
      <w:r>
        <w:t>evaluation:</w:t>
      </w:r>
    </w:p>
    <w:p w:rsidR="003C5A1E" w:rsidRDefault="003C5A1E" w:rsidP="001D166D">
      <w:pPr>
        <w:pStyle w:val="ListParagraph"/>
        <w:numPr>
          <w:ilvl w:val="1"/>
          <w:numId w:val="4"/>
        </w:numPr>
      </w:pPr>
      <w:r w:rsidRPr="00E2702C">
        <w:t>affirming culturally sensitive teaching and accountability of excellence in inclusion and cultural competence</w:t>
      </w:r>
    </w:p>
    <w:p w:rsidR="001D166D" w:rsidRDefault="001D166D" w:rsidP="001D166D">
      <w:pPr>
        <w:pStyle w:val="ListParagraph"/>
        <w:numPr>
          <w:ilvl w:val="1"/>
          <w:numId w:val="4"/>
        </w:numPr>
      </w:pPr>
      <w:r>
        <w:t>scholarship communities</w:t>
      </w:r>
    </w:p>
    <w:p w:rsidR="001D166D" w:rsidRDefault="001D166D" w:rsidP="001D166D">
      <w:pPr>
        <w:pStyle w:val="ListParagraph"/>
        <w:numPr>
          <w:ilvl w:val="1"/>
          <w:numId w:val="4"/>
        </w:numPr>
      </w:pPr>
      <w:r>
        <w:t>developmental evaluation</w:t>
      </w:r>
    </w:p>
    <w:p w:rsidR="00044743" w:rsidRDefault="00044743" w:rsidP="00160910">
      <w:pPr>
        <w:pStyle w:val="ListParagraph"/>
        <w:numPr>
          <w:ilvl w:val="0"/>
          <w:numId w:val="4"/>
        </w:numPr>
      </w:pPr>
      <w:r w:rsidRPr="00E2702C">
        <w:t>accountability</w:t>
      </w:r>
    </w:p>
    <w:p w:rsidR="001D166D" w:rsidRPr="00E2702C" w:rsidRDefault="001D166D" w:rsidP="001D166D">
      <w:pPr>
        <w:pStyle w:val="ListParagraph"/>
        <w:numPr>
          <w:ilvl w:val="1"/>
          <w:numId w:val="4"/>
        </w:numPr>
      </w:pPr>
      <w:r w:rsidRPr="001D166D">
        <w:t>holding departments accountable to professional standards/best practices for diversity and inclusion</w:t>
      </w:r>
    </w:p>
    <w:p w:rsidR="00044743" w:rsidRPr="00E2702C" w:rsidRDefault="00044743" w:rsidP="00160910">
      <w:pPr>
        <w:pStyle w:val="ListParagraph"/>
        <w:numPr>
          <w:ilvl w:val="0"/>
          <w:numId w:val="4"/>
        </w:numPr>
      </w:pPr>
      <w:r w:rsidRPr="00E2702C">
        <w:t>demonstrated faculty engagement in diversity for promotion/tenure</w:t>
      </w:r>
    </w:p>
    <w:p w:rsidR="00044743" w:rsidRDefault="00044743" w:rsidP="00160910">
      <w:pPr>
        <w:pStyle w:val="ListParagraph"/>
        <w:numPr>
          <w:ilvl w:val="0"/>
          <w:numId w:val="4"/>
        </w:numPr>
      </w:pPr>
      <w:r w:rsidRPr="00E2702C">
        <w:t>accountability for initiatives in tenure and promotion</w:t>
      </w:r>
    </w:p>
    <w:p w:rsidR="001D166D" w:rsidRPr="00E2702C" w:rsidRDefault="001D166D" w:rsidP="001D166D">
      <w:pPr>
        <w:pStyle w:val="ListParagraph"/>
        <w:numPr>
          <w:ilvl w:val="1"/>
          <w:numId w:val="4"/>
        </w:numPr>
      </w:pPr>
      <w:r>
        <w:t>contract conversations</w:t>
      </w:r>
    </w:p>
    <w:p w:rsidR="005A1F83" w:rsidRPr="00E2702C" w:rsidRDefault="005A1F83" w:rsidP="00160910">
      <w:pPr>
        <w:pStyle w:val="ListParagraph"/>
        <w:numPr>
          <w:ilvl w:val="0"/>
          <w:numId w:val="4"/>
        </w:numPr>
      </w:pPr>
      <w:r w:rsidRPr="00E2702C">
        <w:t>increase cultural competency of faculty and staff, and use performance evaluation</w:t>
      </w:r>
    </w:p>
    <w:p w:rsidR="005A1F83" w:rsidRPr="00E2702C" w:rsidRDefault="005A1F83" w:rsidP="00160910">
      <w:pPr>
        <w:pStyle w:val="ListParagraph"/>
        <w:numPr>
          <w:ilvl w:val="0"/>
          <w:numId w:val="4"/>
        </w:numPr>
      </w:pPr>
      <w:r w:rsidRPr="00E2702C">
        <w:t>incentives</w:t>
      </w:r>
    </w:p>
    <w:p w:rsidR="001D166D" w:rsidRDefault="005A1F83" w:rsidP="00160910">
      <w:pPr>
        <w:pStyle w:val="ListParagraph"/>
        <w:numPr>
          <w:ilvl w:val="1"/>
          <w:numId w:val="4"/>
        </w:numPr>
      </w:pPr>
      <w:r w:rsidRPr="00E2702C">
        <w:t>incentivize multicultural scholarship</w:t>
      </w:r>
    </w:p>
    <w:p w:rsidR="001D166D" w:rsidRDefault="001D166D" w:rsidP="001D166D">
      <w:pPr>
        <w:pStyle w:val="ListParagraph"/>
        <w:numPr>
          <w:ilvl w:val="0"/>
          <w:numId w:val="1"/>
        </w:numPr>
      </w:pPr>
      <w:r>
        <w:t>reinstitute Inclusive Excellence grants</w:t>
      </w:r>
    </w:p>
    <w:p w:rsidR="001D166D" w:rsidRDefault="001D166D" w:rsidP="001D166D">
      <w:pPr>
        <w:pStyle w:val="ListParagraph"/>
        <w:numPr>
          <w:ilvl w:val="1"/>
          <w:numId w:val="1"/>
        </w:numPr>
      </w:pPr>
      <w:r>
        <w:t>encourage grant work interdisciplinary</w:t>
      </w:r>
    </w:p>
    <w:p w:rsidR="001D166D" w:rsidRDefault="001D166D" w:rsidP="001D166D">
      <w:pPr>
        <w:pStyle w:val="ListParagraph"/>
        <w:numPr>
          <w:ilvl w:val="0"/>
          <w:numId w:val="1"/>
        </w:numPr>
      </w:pPr>
      <w:r>
        <w:t>institute a system of assessment of cultural competencies</w:t>
      </w:r>
    </w:p>
    <w:p w:rsidR="00E2702C" w:rsidRDefault="00E2702C">
      <w:pPr>
        <w:rPr>
          <w:b/>
        </w:rPr>
      </w:pPr>
      <w:r>
        <w:rPr>
          <w:b/>
        </w:rPr>
        <w:br w:type="page"/>
      </w:r>
    </w:p>
    <w:p w:rsidR="00E2702C" w:rsidRDefault="00E2702C" w:rsidP="00C92D2B">
      <w:pPr>
        <w:spacing w:line="276" w:lineRule="auto"/>
        <w:rPr>
          <w:b/>
          <w:sz w:val="24"/>
        </w:rPr>
      </w:pPr>
      <w:r w:rsidRPr="00C60889">
        <w:rPr>
          <w:b/>
          <w:sz w:val="24"/>
        </w:rPr>
        <w:lastRenderedPageBreak/>
        <w:t>EDUCATION,</w:t>
      </w:r>
      <w:r>
        <w:rPr>
          <w:b/>
          <w:sz w:val="24"/>
        </w:rPr>
        <w:t xml:space="preserve"> SCHOLARSHIP, AND SERVICE</w:t>
      </w:r>
    </w:p>
    <w:p w:rsidR="00C60889" w:rsidRDefault="00C60889" w:rsidP="00C92D2B">
      <w:pPr>
        <w:spacing w:line="276" w:lineRule="auto"/>
        <w:rPr>
          <w:b/>
        </w:rPr>
      </w:pPr>
      <w:r>
        <w:rPr>
          <w:b/>
        </w:rPr>
        <w:t>Measures of Success:</w:t>
      </w:r>
    </w:p>
    <w:p w:rsidR="00F8260B" w:rsidRDefault="00321F26" w:rsidP="00C92D2B">
      <w:pPr>
        <w:spacing w:line="276" w:lineRule="auto"/>
        <w:rPr>
          <w:b/>
        </w:rPr>
      </w:pPr>
      <w:r>
        <w:rPr>
          <w:b/>
        </w:rPr>
        <w:t xml:space="preserve">Curriculum / </w:t>
      </w:r>
      <w:r w:rsidR="00F8260B">
        <w:rPr>
          <w:b/>
        </w:rPr>
        <w:t>Pedagogy</w:t>
      </w:r>
      <w:r w:rsidR="00A6639E">
        <w:rPr>
          <w:b/>
        </w:rPr>
        <w:t>:</w:t>
      </w:r>
    </w:p>
    <w:p w:rsidR="00D82768" w:rsidRDefault="00F6246B" w:rsidP="00D82768">
      <w:pPr>
        <w:pStyle w:val="ListParagraph"/>
        <w:numPr>
          <w:ilvl w:val="0"/>
          <w:numId w:val="3"/>
        </w:numPr>
      </w:pPr>
      <w:r>
        <w:t>course of diversity/</w:t>
      </w:r>
      <w:r w:rsidR="00D82768" w:rsidRPr="00D82768">
        <w:t>intergroup dialogue across schools that is required</w:t>
      </w:r>
    </w:p>
    <w:p w:rsidR="00D82768" w:rsidRDefault="00D82768" w:rsidP="00D82768">
      <w:pPr>
        <w:pStyle w:val="ListParagraph"/>
        <w:numPr>
          <w:ilvl w:val="0"/>
          <w:numId w:val="3"/>
        </w:numPr>
      </w:pPr>
      <w:r>
        <w:t>every course opportunity to infuse cultural competency</w:t>
      </w:r>
    </w:p>
    <w:p w:rsidR="00D82768" w:rsidRDefault="00D82768" w:rsidP="00D82768">
      <w:pPr>
        <w:pStyle w:val="ListParagraph"/>
        <w:numPr>
          <w:ilvl w:val="0"/>
          <w:numId w:val="3"/>
        </w:numPr>
      </w:pPr>
      <w:r>
        <w:t>use textbooks and other calls materials that are inclusive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syllabi are reflective of diverse resources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intersectional approach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language requirement</w:t>
      </w:r>
    </w:p>
    <w:p w:rsidR="00F8260B" w:rsidRDefault="00360C86" w:rsidP="00F8260B">
      <w:pPr>
        <w:pStyle w:val="ListParagraph"/>
        <w:numPr>
          <w:ilvl w:val="0"/>
          <w:numId w:val="3"/>
        </w:numPr>
      </w:pPr>
      <w:r>
        <w:t xml:space="preserve">conversations on new pedagogy and </w:t>
      </w:r>
      <w:r w:rsidR="00F8260B">
        <w:t>reevaluating and expanding curriculums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culturally diverse curriculum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historical and present</w:t>
      </w:r>
    </w:p>
    <w:p w:rsidR="00A418BE" w:rsidRDefault="00A418BE" w:rsidP="00B8726E">
      <w:pPr>
        <w:pStyle w:val="ListParagraph"/>
        <w:numPr>
          <w:ilvl w:val="1"/>
          <w:numId w:val="3"/>
        </w:numPr>
      </w:pPr>
      <w:r>
        <w:t>honest</w:t>
      </w:r>
    </w:p>
    <w:p w:rsidR="00A418BE" w:rsidRDefault="00A418BE" w:rsidP="00B8726E">
      <w:pPr>
        <w:pStyle w:val="ListParagraph"/>
        <w:numPr>
          <w:ilvl w:val="1"/>
          <w:numId w:val="3"/>
        </w:numPr>
      </w:pPr>
      <w:r>
        <w:t>reflective of diverse populations</w:t>
      </w:r>
    </w:p>
    <w:p w:rsidR="00A418BE" w:rsidRDefault="00A418BE" w:rsidP="00B8726E">
      <w:pPr>
        <w:pStyle w:val="ListParagraph"/>
        <w:numPr>
          <w:ilvl w:val="1"/>
          <w:numId w:val="3"/>
        </w:numPr>
      </w:pPr>
      <w:r>
        <w:t>global perspective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 xml:space="preserve">curriculum resources infusion (even in STEM) </w:t>
      </w:r>
      <w:r w:rsidR="00A418BE">
        <w:t xml:space="preserve">of </w:t>
      </w:r>
      <w:r>
        <w:t>and understanding content in cultural contexts</w:t>
      </w:r>
    </w:p>
    <w:p w:rsidR="00B8726E" w:rsidRDefault="00B8726E" w:rsidP="00A418BE">
      <w:pPr>
        <w:pStyle w:val="ListParagraph"/>
        <w:numPr>
          <w:ilvl w:val="0"/>
          <w:numId w:val="3"/>
        </w:numPr>
      </w:pPr>
      <w:r w:rsidRPr="00B8726E">
        <w:t>social justice centered curriculum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intentionality ACROSS curriculum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relevance</w:t>
      </w:r>
    </w:p>
    <w:p w:rsidR="00F8260B" w:rsidRDefault="00F8260B">
      <w:pPr>
        <w:rPr>
          <w:b/>
        </w:rPr>
      </w:pPr>
    </w:p>
    <w:p w:rsidR="00F8260B" w:rsidRDefault="00F8260B">
      <w:pPr>
        <w:rPr>
          <w:b/>
        </w:rPr>
      </w:pPr>
      <w:r>
        <w:rPr>
          <w:b/>
        </w:rPr>
        <w:t>Environment / Support</w:t>
      </w:r>
      <w:r w:rsidR="00A6639E">
        <w:rPr>
          <w:b/>
        </w:rPr>
        <w:t>: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rich conversations within and across departments on inclusion issues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 xml:space="preserve">decrease in </w:t>
      </w:r>
      <w:proofErr w:type="spellStart"/>
      <w:r>
        <w:t>microaggressions</w:t>
      </w:r>
      <w:proofErr w:type="spellEnd"/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improved campus climate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greater diversity in student population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visible change</w:t>
      </w:r>
    </w:p>
    <w:p w:rsidR="00F8260B" w:rsidRDefault="00F8260B" w:rsidP="00F8260B">
      <w:pPr>
        <w:pStyle w:val="ListParagraph"/>
        <w:numPr>
          <w:ilvl w:val="1"/>
          <w:numId w:val="3"/>
        </w:numPr>
      </w:pPr>
      <w:r>
        <w:t>diverse numbers</w:t>
      </w:r>
    </w:p>
    <w:p w:rsidR="00F8260B" w:rsidRDefault="00F8260B" w:rsidP="00F8260B">
      <w:pPr>
        <w:pStyle w:val="ListParagraph"/>
        <w:numPr>
          <w:ilvl w:val="1"/>
          <w:numId w:val="3"/>
        </w:numPr>
      </w:pPr>
      <w:r>
        <w:t>course titles</w:t>
      </w:r>
    </w:p>
    <w:p w:rsidR="00F8260B" w:rsidRDefault="00F8260B" w:rsidP="00F8260B">
      <w:pPr>
        <w:pStyle w:val="ListParagraph"/>
        <w:numPr>
          <w:ilvl w:val="1"/>
          <w:numId w:val="3"/>
        </w:numPr>
      </w:pPr>
      <w:r>
        <w:t>programs and events</w:t>
      </w:r>
    </w:p>
    <w:p w:rsidR="00F8260B" w:rsidRDefault="00F8260B" w:rsidP="00F8260B">
      <w:pPr>
        <w:pStyle w:val="ListParagraph"/>
        <w:numPr>
          <w:ilvl w:val="1"/>
          <w:numId w:val="3"/>
        </w:numPr>
      </w:pPr>
      <w:r>
        <w:t>experiential projects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cultural shifts in language</w:t>
      </w:r>
    </w:p>
    <w:p w:rsidR="00B8726E" w:rsidRDefault="00F6246B" w:rsidP="00B8726E">
      <w:pPr>
        <w:pStyle w:val="ListParagraph"/>
        <w:numPr>
          <w:ilvl w:val="0"/>
          <w:numId w:val="3"/>
        </w:numPr>
      </w:pPr>
      <w:r>
        <w:t>collaborative classroom environment</w:t>
      </w:r>
    </w:p>
    <w:p w:rsidR="00F6246B" w:rsidRDefault="00F6246B" w:rsidP="00F6246B">
      <w:pPr>
        <w:pStyle w:val="ListParagraph"/>
        <w:numPr>
          <w:ilvl w:val="1"/>
          <w:numId w:val="3"/>
        </w:numPr>
      </w:pPr>
      <w:r>
        <w:t>faculty/</w:t>
      </w:r>
      <w:r w:rsidRPr="00F6246B">
        <w:t>student connections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u</w:t>
      </w:r>
      <w:r w:rsidR="00F6246B">
        <w:t>nderstanding neuro-</w:t>
      </w:r>
      <w:r>
        <w:t>diversity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learning differences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empowerment among all learners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respect for difference in all spectrums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 w:rsidRPr="00B8726E">
        <w:t>affordable education and opportunities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teach students how to be in that social justice classroom</w:t>
      </w:r>
    </w:p>
    <w:p w:rsidR="00B8726E" w:rsidRPr="00B8726E" w:rsidRDefault="00F6246B" w:rsidP="00B8726E">
      <w:pPr>
        <w:pStyle w:val="ListParagraph"/>
        <w:numPr>
          <w:ilvl w:val="0"/>
          <w:numId w:val="3"/>
        </w:numPr>
      </w:pPr>
      <w:r>
        <w:t xml:space="preserve">develop a </w:t>
      </w:r>
      <w:r w:rsidR="00B8726E" w:rsidRPr="00B8726E">
        <w:t>cohort identity</w:t>
      </w:r>
    </w:p>
    <w:p w:rsidR="00B8726E" w:rsidRPr="00B8726E" w:rsidRDefault="00B8726E" w:rsidP="00B8726E"/>
    <w:p w:rsidR="00F8260B" w:rsidRDefault="00F8260B">
      <w:pPr>
        <w:rPr>
          <w:b/>
        </w:rPr>
      </w:pPr>
      <w:r>
        <w:rPr>
          <w:b/>
        </w:rPr>
        <w:t>Extra-curricular</w:t>
      </w:r>
      <w:r w:rsidR="00A6639E">
        <w:rPr>
          <w:b/>
        </w:rPr>
        <w:t>: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self-aware students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self-motivated learning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train students to partner with the community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international experience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study abroad in non-European nations</w:t>
      </w:r>
    </w:p>
    <w:p w:rsidR="00B8726E" w:rsidRPr="00B8726E" w:rsidRDefault="00B8726E" w:rsidP="00B8726E">
      <w:pPr>
        <w:pStyle w:val="ListParagraph"/>
        <w:numPr>
          <w:ilvl w:val="0"/>
          <w:numId w:val="3"/>
        </w:numPr>
      </w:pPr>
      <w:r w:rsidRPr="00B8726E">
        <w:t>ethics – impact on communities</w:t>
      </w:r>
    </w:p>
    <w:p w:rsidR="00B8726E" w:rsidRPr="00B8726E" w:rsidRDefault="00B8726E" w:rsidP="00B8726E">
      <w:pPr>
        <w:pStyle w:val="ListParagraph"/>
        <w:numPr>
          <w:ilvl w:val="0"/>
          <w:numId w:val="3"/>
        </w:numPr>
      </w:pPr>
      <w:r w:rsidRPr="00B8726E">
        <w:t>international/intercultural experiences</w:t>
      </w:r>
    </w:p>
    <w:p w:rsidR="00B8726E" w:rsidRPr="00B8726E" w:rsidRDefault="00B8726E" w:rsidP="00B8726E">
      <w:pPr>
        <w:pStyle w:val="ListParagraph"/>
        <w:numPr>
          <w:ilvl w:val="0"/>
          <w:numId w:val="3"/>
        </w:numPr>
      </w:pPr>
      <w:r w:rsidRPr="00B8726E">
        <w:t>global knowledge</w:t>
      </w:r>
    </w:p>
    <w:p w:rsidR="00F8260B" w:rsidRDefault="00B8726E" w:rsidP="00B8726E">
      <w:pPr>
        <w:pStyle w:val="ListParagraph"/>
        <w:numPr>
          <w:ilvl w:val="0"/>
          <w:numId w:val="3"/>
        </w:numPr>
      </w:pPr>
      <w:r w:rsidRPr="00B8726E">
        <w:t>co-curriculum (social justice) incorporation</w:t>
      </w:r>
    </w:p>
    <w:p w:rsidR="00F8260B" w:rsidRDefault="00F8260B">
      <w:pPr>
        <w:rPr>
          <w:b/>
        </w:rPr>
      </w:pPr>
    </w:p>
    <w:p w:rsidR="00F8260B" w:rsidRDefault="00F8260B">
      <w:pPr>
        <w:rPr>
          <w:b/>
        </w:rPr>
      </w:pPr>
      <w:r>
        <w:rPr>
          <w:b/>
        </w:rPr>
        <w:t>HR Practices / Programs</w:t>
      </w:r>
      <w:r w:rsidR="00A6639E">
        <w:rPr>
          <w:b/>
        </w:rPr>
        <w:t>:</w:t>
      </w:r>
    </w:p>
    <w:p w:rsidR="00F8260B" w:rsidRDefault="00F8260B" w:rsidP="00F8260B">
      <w:pPr>
        <w:pStyle w:val="ListParagraph"/>
        <w:numPr>
          <w:ilvl w:val="0"/>
          <w:numId w:val="3"/>
        </w:numPr>
      </w:pPr>
      <w:r>
        <w:t>m</w:t>
      </w:r>
      <w:r w:rsidR="00DB65E8">
        <w:t>e</w:t>
      </w:r>
      <w:r>
        <w:t>et faculty hiring goals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 w:rsidRPr="00B8726E">
        <w:t>professional development for faculty and staff on justice and diversity issues that is effective</w:t>
      </w:r>
    </w:p>
    <w:p w:rsidR="00125445" w:rsidRDefault="00360C86" w:rsidP="00360C86">
      <w:pPr>
        <w:pStyle w:val="ListParagraph"/>
        <w:numPr>
          <w:ilvl w:val="0"/>
          <w:numId w:val="3"/>
        </w:numPr>
      </w:pPr>
      <w:r w:rsidRPr="00360C86">
        <w:t>impr</w:t>
      </w:r>
      <w:r w:rsidR="00125445">
        <w:t>oved pedagogy as part of hiring</w:t>
      </w:r>
    </w:p>
    <w:p w:rsidR="00360C86" w:rsidRDefault="00360C86" w:rsidP="00360C86">
      <w:pPr>
        <w:pStyle w:val="ListParagraph"/>
        <w:numPr>
          <w:ilvl w:val="0"/>
          <w:numId w:val="3"/>
        </w:numPr>
      </w:pPr>
      <w:r w:rsidRPr="00360C86">
        <w:t>demonstrated cultural competence in hiring</w:t>
      </w:r>
    </w:p>
    <w:p w:rsidR="00F6246B" w:rsidRDefault="00F6246B" w:rsidP="00F6246B">
      <w:pPr>
        <w:pStyle w:val="ListParagraph"/>
        <w:numPr>
          <w:ilvl w:val="0"/>
          <w:numId w:val="3"/>
        </w:numPr>
      </w:pPr>
      <w:r w:rsidRPr="00F6246B">
        <w:t>employees understand how to work with diverse students</w:t>
      </w:r>
    </w:p>
    <w:p w:rsidR="00F8260B" w:rsidRDefault="00F8260B">
      <w:pPr>
        <w:rPr>
          <w:b/>
        </w:rPr>
      </w:pPr>
    </w:p>
    <w:p w:rsidR="00CB173B" w:rsidRPr="00F8260B" w:rsidRDefault="00F8260B" w:rsidP="00F8260B">
      <w:pPr>
        <w:rPr>
          <w:b/>
        </w:rPr>
      </w:pPr>
      <w:r>
        <w:rPr>
          <w:b/>
        </w:rPr>
        <w:t>Accountability and Assessment</w:t>
      </w:r>
      <w:r w:rsidR="00A6639E">
        <w:rPr>
          <w:b/>
        </w:rPr>
        <w:t>:</w:t>
      </w:r>
    </w:p>
    <w:p w:rsidR="00CB173B" w:rsidRDefault="00CB173B" w:rsidP="00F8260B">
      <w:pPr>
        <w:pStyle w:val="ListParagraph"/>
        <w:numPr>
          <w:ilvl w:val="0"/>
          <w:numId w:val="3"/>
        </w:numPr>
      </w:pPr>
      <w:r>
        <w:t>assessments of cultural competence of students</w:t>
      </w:r>
    </w:p>
    <w:p w:rsidR="0085221F" w:rsidRDefault="00CB173B" w:rsidP="00F8260B">
      <w:pPr>
        <w:pStyle w:val="ListParagraph"/>
        <w:numPr>
          <w:ilvl w:val="0"/>
          <w:numId w:val="3"/>
        </w:numPr>
      </w:pPr>
      <w:r>
        <w:t>qualitative measure of campus climate</w:t>
      </w:r>
    </w:p>
    <w:p w:rsidR="0085221F" w:rsidRDefault="0085221F" w:rsidP="0085221F">
      <w:pPr>
        <w:pStyle w:val="ListParagraph"/>
        <w:numPr>
          <w:ilvl w:val="0"/>
          <w:numId w:val="3"/>
        </w:numPr>
      </w:pPr>
      <w:r>
        <w:t>changing approach to evaluating teaching to ensure social justice foundation and providing development opportunities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faculty leaders on multicultural education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required intercultural knowledge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faculty role models</w:t>
      </w:r>
    </w:p>
    <w:p w:rsidR="00B8726E" w:rsidRDefault="00B8726E" w:rsidP="00B8726E">
      <w:pPr>
        <w:pStyle w:val="ListParagraph"/>
        <w:numPr>
          <w:ilvl w:val="0"/>
          <w:numId w:val="3"/>
        </w:numPr>
      </w:pPr>
      <w:r>
        <w:t>faculty: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equipped and willing to teach social justice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as CORE of good teaching</w:t>
      </w:r>
    </w:p>
    <w:p w:rsidR="00B8726E" w:rsidRDefault="00B8726E" w:rsidP="00B8726E">
      <w:pPr>
        <w:pStyle w:val="ListParagraph"/>
        <w:numPr>
          <w:ilvl w:val="1"/>
          <w:numId w:val="3"/>
        </w:numPr>
      </w:pPr>
      <w:r>
        <w:t>embodying inclusivity</w:t>
      </w:r>
    </w:p>
    <w:p w:rsidR="00E2702C" w:rsidRDefault="00E2702C">
      <w:pPr>
        <w:rPr>
          <w:b/>
        </w:rPr>
      </w:pPr>
    </w:p>
    <w:sectPr w:rsidR="00E2702C" w:rsidSect="001830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886"/>
    <w:multiLevelType w:val="hybridMultilevel"/>
    <w:tmpl w:val="54F0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76E3"/>
    <w:multiLevelType w:val="hybridMultilevel"/>
    <w:tmpl w:val="1F4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3B3"/>
    <w:multiLevelType w:val="hybridMultilevel"/>
    <w:tmpl w:val="1A1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802"/>
    <w:multiLevelType w:val="hybridMultilevel"/>
    <w:tmpl w:val="925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4F8F"/>
    <w:multiLevelType w:val="hybridMultilevel"/>
    <w:tmpl w:val="F14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D61"/>
    <w:multiLevelType w:val="hybridMultilevel"/>
    <w:tmpl w:val="EB3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9"/>
    <w:rsid w:val="00044743"/>
    <w:rsid w:val="00065D88"/>
    <w:rsid w:val="000D4969"/>
    <w:rsid w:val="00125445"/>
    <w:rsid w:val="00160910"/>
    <w:rsid w:val="00183052"/>
    <w:rsid w:val="001D166D"/>
    <w:rsid w:val="001D6EF8"/>
    <w:rsid w:val="001E0CAB"/>
    <w:rsid w:val="00240346"/>
    <w:rsid w:val="00284BA7"/>
    <w:rsid w:val="00321F26"/>
    <w:rsid w:val="00360C86"/>
    <w:rsid w:val="003763DF"/>
    <w:rsid w:val="003C5A1E"/>
    <w:rsid w:val="00432C83"/>
    <w:rsid w:val="0048110C"/>
    <w:rsid w:val="004F18BC"/>
    <w:rsid w:val="005A1F83"/>
    <w:rsid w:val="00701437"/>
    <w:rsid w:val="00776B3D"/>
    <w:rsid w:val="007B2BB4"/>
    <w:rsid w:val="0085221F"/>
    <w:rsid w:val="00863C4C"/>
    <w:rsid w:val="008D29A0"/>
    <w:rsid w:val="009C45AE"/>
    <w:rsid w:val="00A418BE"/>
    <w:rsid w:val="00A5303B"/>
    <w:rsid w:val="00A61E07"/>
    <w:rsid w:val="00A6639E"/>
    <w:rsid w:val="00A7123A"/>
    <w:rsid w:val="00AB56B8"/>
    <w:rsid w:val="00B1332F"/>
    <w:rsid w:val="00B8726E"/>
    <w:rsid w:val="00C04AA7"/>
    <w:rsid w:val="00C60889"/>
    <w:rsid w:val="00C92D2B"/>
    <w:rsid w:val="00CB173B"/>
    <w:rsid w:val="00D82768"/>
    <w:rsid w:val="00DB5E71"/>
    <w:rsid w:val="00DB65E8"/>
    <w:rsid w:val="00DD6541"/>
    <w:rsid w:val="00DF6605"/>
    <w:rsid w:val="00E2702C"/>
    <w:rsid w:val="00E60D8F"/>
    <w:rsid w:val="00EC3427"/>
    <w:rsid w:val="00F6246B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36A1E-DB28-4ADC-A3F8-DAB0375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Bortolotti, Ashley</dc:creator>
  <cp:keywords/>
  <dc:description/>
  <cp:lastModifiedBy>Bortolotti, Ashley</cp:lastModifiedBy>
  <cp:revision>16</cp:revision>
  <cp:lastPrinted>2018-02-20T16:43:00Z</cp:lastPrinted>
  <dcterms:created xsi:type="dcterms:W3CDTF">2018-02-06T19:24:00Z</dcterms:created>
  <dcterms:modified xsi:type="dcterms:W3CDTF">2018-02-27T13:42:00Z</dcterms:modified>
</cp:coreProperties>
</file>